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438150" cy="685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color w:val="00000A"/>
          <w:sz w:val="32"/>
          <w:szCs w:val="32"/>
        </w:rPr>
      </w:pPr>
      <w:r w:rsidRPr="00860845">
        <w:rPr>
          <w:rFonts w:ascii="Arial CYR" w:hAnsi="Arial CYR" w:cs="Arial CYR"/>
          <w:color w:val="00000A"/>
          <w:sz w:val="32"/>
          <w:szCs w:val="32"/>
        </w:rPr>
        <w:t>АДМИНИСТРАЦИЯ УКИНСКОГО СЕЛЬСКОГО ПОСЕЛЕНИЯ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color w:val="00000A"/>
          <w:sz w:val="32"/>
          <w:szCs w:val="32"/>
        </w:rPr>
      </w:pPr>
      <w:r w:rsidRPr="00860845">
        <w:rPr>
          <w:rFonts w:ascii="Arial CYR" w:hAnsi="Arial CYR" w:cs="Arial CYR"/>
          <w:color w:val="00000A"/>
          <w:sz w:val="32"/>
          <w:szCs w:val="32"/>
        </w:rPr>
        <w:t>УВАТСКОГО МУНИЦИПАЛЬНОГО РАЙОНА ТЮМЕНСКОЙ ОБЛАСТИ</w:t>
      </w:r>
    </w:p>
    <w:p w:rsidR="00860845" w:rsidRPr="00860845" w:rsidRDefault="00860845" w:rsidP="00860845">
      <w:pPr>
        <w:autoSpaceDE w:val="0"/>
        <w:autoSpaceDN w:val="0"/>
        <w:adjustRightInd w:val="0"/>
        <w:spacing w:before="240" w:after="60" w:line="240" w:lineRule="auto"/>
        <w:jc w:val="center"/>
        <w:rPr>
          <w:rFonts w:ascii="Arial CYR" w:hAnsi="Arial CYR" w:cs="Arial CYR"/>
          <w:b/>
          <w:bCs/>
          <w:color w:val="00000A"/>
          <w:sz w:val="36"/>
          <w:szCs w:val="36"/>
        </w:rPr>
      </w:pPr>
      <w:proofErr w:type="gramStart"/>
      <w:r w:rsidRPr="00860845">
        <w:rPr>
          <w:rFonts w:ascii="Arial CYR" w:hAnsi="Arial CYR" w:cs="Arial CYR"/>
          <w:b/>
          <w:bCs/>
          <w:color w:val="00000A"/>
          <w:sz w:val="36"/>
          <w:szCs w:val="36"/>
        </w:rPr>
        <w:t>П</w:t>
      </w:r>
      <w:proofErr w:type="gramEnd"/>
      <w:r w:rsidRPr="00860845">
        <w:rPr>
          <w:rFonts w:ascii="Arial CYR" w:hAnsi="Arial CYR" w:cs="Arial CYR"/>
          <w:b/>
          <w:bCs/>
          <w:color w:val="00000A"/>
          <w:sz w:val="36"/>
          <w:szCs w:val="36"/>
        </w:rPr>
        <w:t xml:space="preserve"> О С Т А Н О В Л Е Н И Е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A"/>
          <w:sz w:val="24"/>
          <w:szCs w:val="24"/>
        </w:rPr>
      </w:pPr>
      <w:r w:rsidRPr="00860845">
        <w:rPr>
          <w:rFonts w:ascii="Arial" w:hAnsi="Arial" w:cs="Arial"/>
          <w:color w:val="00000A"/>
          <w:sz w:val="24"/>
          <w:szCs w:val="24"/>
        </w:rPr>
        <w:t xml:space="preserve">_______   2022 </w:t>
      </w:r>
      <w:r w:rsidRPr="00860845">
        <w:rPr>
          <w:rFonts w:ascii="Arial CYR" w:hAnsi="Arial CYR" w:cs="Arial CYR"/>
          <w:color w:val="00000A"/>
          <w:sz w:val="24"/>
          <w:szCs w:val="24"/>
        </w:rPr>
        <w:t xml:space="preserve">г.           </w:t>
      </w:r>
      <w:r>
        <w:rPr>
          <w:rFonts w:ascii="Arial CYR" w:hAnsi="Arial CYR" w:cs="Arial CYR"/>
          <w:color w:val="00000A"/>
          <w:sz w:val="24"/>
          <w:szCs w:val="24"/>
        </w:rPr>
        <w:t xml:space="preserve">                         </w:t>
      </w:r>
      <w:r w:rsidRPr="00860845">
        <w:rPr>
          <w:rFonts w:ascii="Arial CYR" w:hAnsi="Arial CYR" w:cs="Arial CYR"/>
          <w:color w:val="00000A"/>
          <w:sz w:val="24"/>
          <w:szCs w:val="24"/>
        </w:rPr>
        <w:t xml:space="preserve">    д</w:t>
      </w:r>
      <w:proofErr w:type="gramStart"/>
      <w:r w:rsidRPr="00860845">
        <w:rPr>
          <w:rFonts w:ascii="Arial CYR" w:hAnsi="Arial CYR" w:cs="Arial CYR"/>
          <w:color w:val="00000A"/>
          <w:sz w:val="24"/>
          <w:szCs w:val="24"/>
        </w:rPr>
        <w:t>.У</w:t>
      </w:r>
      <w:proofErr w:type="gramEnd"/>
      <w:r w:rsidRPr="00860845">
        <w:rPr>
          <w:rFonts w:ascii="Arial CYR" w:hAnsi="Arial CYR" w:cs="Arial CYR"/>
          <w:color w:val="00000A"/>
          <w:sz w:val="24"/>
          <w:szCs w:val="24"/>
        </w:rPr>
        <w:t>ки</w:t>
      </w:r>
      <w:r w:rsidRPr="00860845">
        <w:rPr>
          <w:rFonts w:ascii="Arial CYR" w:hAnsi="Arial CYR" w:cs="Arial CYR"/>
          <w:color w:val="00000A"/>
          <w:sz w:val="24"/>
          <w:szCs w:val="24"/>
        </w:rPr>
        <w:tab/>
        <w:t xml:space="preserve">                                  </w:t>
      </w:r>
      <w:r>
        <w:rPr>
          <w:rFonts w:ascii="Arial CYR" w:hAnsi="Arial CYR" w:cs="Arial CYR"/>
          <w:color w:val="00000A"/>
          <w:sz w:val="24"/>
          <w:szCs w:val="24"/>
        </w:rPr>
        <w:t xml:space="preserve"> </w:t>
      </w:r>
      <w:r w:rsidRPr="00860845">
        <w:rPr>
          <w:rFonts w:ascii="Arial CYR" w:hAnsi="Arial CYR" w:cs="Arial CYR"/>
          <w:color w:val="00000A"/>
          <w:sz w:val="24"/>
          <w:szCs w:val="24"/>
        </w:rPr>
        <w:t xml:space="preserve">     </w:t>
      </w:r>
      <w:r w:rsidRPr="00860845">
        <w:rPr>
          <w:rFonts w:ascii="Segoe UI Symbol" w:hAnsi="Segoe UI Symbol" w:cs="Segoe UI Symbol"/>
          <w:color w:val="00000A"/>
          <w:sz w:val="24"/>
          <w:szCs w:val="24"/>
        </w:rPr>
        <w:t>№</w:t>
      </w:r>
      <w:r w:rsidRPr="00860845">
        <w:rPr>
          <w:rFonts w:ascii="Arial CYR" w:hAnsi="Arial CYR" w:cs="Arial CYR"/>
          <w:color w:val="00000A"/>
          <w:sz w:val="24"/>
          <w:szCs w:val="24"/>
        </w:rPr>
        <w:t>проект</w:t>
      </w:r>
      <w:r w:rsidRPr="00860845">
        <w:rPr>
          <w:rFonts w:ascii="Arial" w:hAnsi="Arial" w:cs="Arial"/>
          <w:color w:val="00000A"/>
          <w:sz w:val="24"/>
          <w:szCs w:val="24"/>
        </w:rPr>
        <w:tab/>
        <w:t xml:space="preserve">       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О внесении изменения в постановление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администрации  Укинского сельского поселения Уватского муниципального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района Тюменской области от 17.03.2020 </w:t>
      </w:r>
      <w:r w:rsidRPr="00860845">
        <w:rPr>
          <w:rFonts w:ascii="Segoe UI Symbol" w:hAnsi="Segoe UI Symbol" w:cs="Segoe UI Symbol"/>
          <w:sz w:val="26"/>
          <w:szCs w:val="26"/>
        </w:rPr>
        <w:t>№</w:t>
      </w:r>
      <w:r w:rsidRPr="00860845">
        <w:rPr>
          <w:rFonts w:ascii="Arial" w:hAnsi="Arial" w:cs="Arial"/>
          <w:sz w:val="26"/>
          <w:szCs w:val="26"/>
        </w:rPr>
        <w:t xml:space="preserve"> </w:t>
      </w:r>
      <w:r w:rsidRPr="00860845">
        <w:rPr>
          <w:rFonts w:ascii="Arial CYR" w:hAnsi="Arial CYR" w:cs="Arial CYR"/>
          <w:sz w:val="26"/>
          <w:szCs w:val="26"/>
        </w:rPr>
        <w:t>6</w:t>
      </w:r>
      <w:r w:rsidRPr="00860845">
        <w:rPr>
          <w:rFonts w:ascii="Arial" w:hAnsi="Arial" w:cs="Arial"/>
          <w:sz w:val="26"/>
          <w:szCs w:val="26"/>
        </w:rPr>
        <w:t xml:space="preserve">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color w:val="00000A"/>
          <w:sz w:val="26"/>
          <w:szCs w:val="26"/>
        </w:rPr>
      </w:pPr>
      <w:r w:rsidRPr="00860845">
        <w:rPr>
          <w:rFonts w:ascii="Arial" w:hAnsi="Arial" w:cs="Arial"/>
          <w:color w:val="000000"/>
          <w:sz w:val="26"/>
          <w:szCs w:val="26"/>
        </w:rPr>
        <w:t>«</w:t>
      </w:r>
      <w:r w:rsidRPr="00860845">
        <w:rPr>
          <w:rFonts w:ascii="Arial CYR" w:hAnsi="Arial CYR" w:cs="Arial CYR"/>
          <w:color w:val="00000A"/>
          <w:sz w:val="26"/>
          <w:szCs w:val="26"/>
        </w:rPr>
        <w:t>Об установлении Порядка оценки налоговых расходов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6"/>
          <w:szCs w:val="26"/>
        </w:rPr>
      </w:pPr>
      <w:r w:rsidRPr="00860845">
        <w:rPr>
          <w:rFonts w:ascii="Arial CYR" w:hAnsi="Arial CYR" w:cs="Arial CYR"/>
          <w:color w:val="00000A"/>
          <w:sz w:val="26"/>
          <w:szCs w:val="26"/>
        </w:rPr>
        <w:t>Укинского</w:t>
      </w:r>
      <w:r w:rsidRPr="00860845">
        <w:rPr>
          <w:rFonts w:ascii="Arial" w:hAnsi="Arial" w:cs="Arial"/>
          <w:color w:val="00000A"/>
          <w:sz w:val="26"/>
          <w:szCs w:val="26"/>
        </w:rPr>
        <w:t xml:space="preserve"> </w:t>
      </w:r>
      <w:r w:rsidRPr="00860845">
        <w:rPr>
          <w:rFonts w:ascii="Arial CYR" w:hAnsi="Arial CYR" w:cs="Arial CYR"/>
          <w:color w:val="00000A"/>
          <w:sz w:val="26"/>
          <w:szCs w:val="26"/>
        </w:rPr>
        <w:t>сельского поселения</w:t>
      </w:r>
      <w:r w:rsidRPr="00860845">
        <w:rPr>
          <w:rFonts w:ascii="Arial" w:hAnsi="Arial" w:cs="Arial"/>
          <w:color w:val="000000"/>
          <w:sz w:val="26"/>
          <w:szCs w:val="26"/>
        </w:rPr>
        <w:t>»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" w:hAnsi="Arial" w:cs="Arial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В соответствии с </w:t>
      </w:r>
      <w:r w:rsidRPr="00860845">
        <w:rPr>
          <w:rFonts w:ascii="Arial CYR" w:hAnsi="Arial CYR" w:cs="Arial CYR"/>
          <w:color w:val="000000"/>
          <w:sz w:val="26"/>
          <w:szCs w:val="26"/>
        </w:rPr>
        <w:t xml:space="preserve">Постановлением Правительства Российской Федерации от 15.06.2022 </w:t>
      </w:r>
      <w:r w:rsidRPr="00860845">
        <w:rPr>
          <w:rFonts w:ascii="Segoe UI Symbol" w:hAnsi="Segoe UI Symbol" w:cs="Segoe UI Symbol"/>
          <w:color w:val="000000"/>
          <w:sz w:val="26"/>
          <w:szCs w:val="26"/>
        </w:rPr>
        <w:t>№</w:t>
      </w:r>
      <w:r w:rsidRPr="00860845">
        <w:rPr>
          <w:rFonts w:ascii="Arial" w:hAnsi="Arial" w:cs="Arial"/>
          <w:color w:val="000000"/>
          <w:sz w:val="26"/>
          <w:szCs w:val="26"/>
        </w:rPr>
        <w:t xml:space="preserve"> 1081 «</w:t>
      </w:r>
      <w:r w:rsidRPr="00860845">
        <w:rPr>
          <w:rFonts w:ascii="Arial CYR" w:hAnsi="Arial CYR" w:cs="Arial CYR"/>
          <w:color w:val="000000"/>
          <w:sz w:val="26"/>
          <w:szCs w:val="26"/>
        </w:rPr>
        <w:t>О внесении изменений в общие требования к оценке налоговых расходов субъектов Российской Федерации и муниципальных образований</w:t>
      </w:r>
      <w:r w:rsidRPr="00860845">
        <w:rPr>
          <w:rFonts w:ascii="Arial" w:hAnsi="Arial" w:cs="Arial"/>
          <w:color w:val="000000"/>
          <w:sz w:val="26"/>
          <w:szCs w:val="26"/>
        </w:rPr>
        <w:t>»</w:t>
      </w:r>
      <w:r w:rsidRPr="00860845">
        <w:rPr>
          <w:rFonts w:ascii="Arial" w:hAnsi="Arial" w:cs="Arial"/>
          <w:sz w:val="26"/>
          <w:szCs w:val="26"/>
        </w:rPr>
        <w:t>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1. </w:t>
      </w:r>
      <w:r w:rsidRPr="00860845">
        <w:rPr>
          <w:rFonts w:ascii="Arial CYR" w:hAnsi="Arial CYR" w:cs="Arial CYR"/>
          <w:sz w:val="26"/>
          <w:szCs w:val="26"/>
        </w:rPr>
        <w:t xml:space="preserve">Внести в постановление администрации Укинского сельского поселения Уватского муниципального района Тюменской области от 17.03.2020 </w:t>
      </w:r>
      <w:r w:rsidRPr="00860845">
        <w:rPr>
          <w:rFonts w:ascii="Segoe UI Symbol" w:hAnsi="Segoe UI Symbol" w:cs="Segoe UI Symbol"/>
          <w:sz w:val="26"/>
          <w:szCs w:val="26"/>
        </w:rPr>
        <w:t>№</w:t>
      </w:r>
      <w:r w:rsidRPr="00860845">
        <w:rPr>
          <w:rFonts w:ascii="Arial" w:hAnsi="Arial" w:cs="Arial"/>
          <w:sz w:val="26"/>
          <w:szCs w:val="26"/>
        </w:rPr>
        <w:t xml:space="preserve"> </w:t>
      </w:r>
      <w:r w:rsidRPr="00860845">
        <w:rPr>
          <w:rFonts w:ascii="Arial CYR" w:hAnsi="Arial CYR" w:cs="Arial CYR"/>
          <w:sz w:val="26"/>
          <w:szCs w:val="26"/>
        </w:rPr>
        <w:t>6</w:t>
      </w:r>
      <w:r w:rsidRPr="00860845">
        <w:rPr>
          <w:rFonts w:ascii="Arial" w:hAnsi="Arial" w:cs="Arial"/>
          <w:sz w:val="26"/>
          <w:szCs w:val="26"/>
        </w:rPr>
        <w:t xml:space="preserve"> </w:t>
      </w:r>
      <w:r w:rsidRPr="00860845">
        <w:rPr>
          <w:rFonts w:ascii="Arial" w:hAnsi="Arial" w:cs="Arial"/>
          <w:color w:val="000000"/>
          <w:sz w:val="26"/>
          <w:szCs w:val="26"/>
        </w:rPr>
        <w:t>«</w:t>
      </w:r>
      <w:r w:rsidRPr="00860845">
        <w:rPr>
          <w:rFonts w:ascii="Arial CYR" w:hAnsi="Arial CYR" w:cs="Arial CYR"/>
          <w:color w:val="00000A"/>
          <w:sz w:val="26"/>
          <w:szCs w:val="26"/>
        </w:rPr>
        <w:t>Об установлении Порядка оценки налоговых расходов Укинского сельского поселения</w:t>
      </w:r>
      <w:r w:rsidRPr="00860845">
        <w:rPr>
          <w:rFonts w:ascii="Arial" w:hAnsi="Arial" w:cs="Arial"/>
          <w:color w:val="000000"/>
          <w:sz w:val="26"/>
          <w:szCs w:val="26"/>
        </w:rPr>
        <w:t>»</w:t>
      </w:r>
      <w:r w:rsidRPr="00860845">
        <w:rPr>
          <w:rFonts w:ascii="Arial" w:hAnsi="Arial" w:cs="Arial"/>
          <w:sz w:val="26"/>
          <w:szCs w:val="26"/>
        </w:rPr>
        <w:t xml:space="preserve"> (</w:t>
      </w:r>
      <w:r w:rsidRPr="00860845">
        <w:rPr>
          <w:rFonts w:ascii="Arial CYR" w:hAnsi="Arial CYR" w:cs="Arial CYR"/>
          <w:sz w:val="26"/>
          <w:szCs w:val="26"/>
        </w:rPr>
        <w:t xml:space="preserve">далее по тексту - Постановление) </w:t>
      </w:r>
      <w:r w:rsidRPr="00860845">
        <w:rPr>
          <w:rFonts w:ascii="Arial CYR" w:hAnsi="Arial CYR" w:cs="Arial CYR"/>
          <w:color w:val="000000"/>
          <w:sz w:val="26"/>
          <w:szCs w:val="26"/>
        </w:rPr>
        <w:t>изменение, изложив приложение к Постановлению в новой редакции согласно приложению к настоящему постановлению.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2. </w:t>
      </w:r>
      <w:r w:rsidRPr="00860845">
        <w:rPr>
          <w:rFonts w:ascii="Arial CYR" w:hAnsi="Arial CYR" w:cs="Arial CYR"/>
          <w:sz w:val="26"/>
          <w:szCs w:val="26"/>
        </w:rPr>
        <w:t>Ведущий специалист (Ф.Н.Урозаева) администрации Укинского сельского поселения настоящее постановление: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а) обнародовать путем размещения на информационных стендах в местах, установленных администрацией Укинского сельского поселения</w:t>
      </w:r>
      <w:r w:rsidRPr="00860845">
        <w:rPr>
          <w:rFonts w:ascii="Times New Roman CYR" w:hAnsi="Times New Roman CYR" w:cs="Times New Roman CYR"/>
          <w:color w:val="00000A"/>
          <w:sz w:val="24"/>
          <w:szCs w:val="24"/>
        </w:rPr>
        <w:t xml:space="preserve"> </w:t>
      </w:r>
      <w:r w:rsidRPr="00860845">
        <w:rPr>
          <w:rFonts w:ascii="Arial CYR" w:hAnsi="Arial CYR" w:cs="Arial CYR"/>
          <w:sz w:val="26"/>
          <w:szCs w:val="26"/>
        </w:rPr>
        <w:t>Уватского муниципального района Тюменской области;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б) разместить на странице Укинского сельского поселения официального сайта Уватского муниципального района в информационно-телекоммуникационной сети </w:t>
      </w:r>
      <w:r w:rsidRPr="00860845">
        <w:rPr>
          <w:rFonts w:ascii="Arial" w:hAnsi="Arial" w:cs="Arial"/>
          <w:sz w:val="26"/>
          <w:szCs w:val="26"/>
        </w:rPr>
        <w:t>«</w:t>
      </w:r>
      <w:r w:rsidRPr="00860845">
        <w:rPr>
          <w:rFonts w:ascii="Arial CYR" w:hAnsi="Arial CYR" w:cs="Arial CYR"/>
          <w:sz w:val="26"/>
          <w:szCs w:val="26"/>
        </w:rPr>
        <w:t>Интернет</w:t>
      </w:r>
      <w:r w:rsidRPr="00860845">
        <w:rPr>
          <w:rFonts w:ascii="Arial" w:hAnsi="Arial" w:cs="Arial"/>
          <w:sz w:val="26"/>
          <w:szCs w:val="26"/>
        </w:rPr>
        <w:t>».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860845">
        <w:rPr>
          <w:rFonts w:ascii="Arial" w:hAnsi="Arial" w:cs="Arial"/>
          <w:color w:val="00000A"/>
          <w:sz w:val="26"/>
          <w:szCs w:val="26"/>
        </w:rPr>
        <w:t xml:space="preserve">3. </w:t>
      </w:r>
      <w:r w:rsidRPr="00860845">
        <w:rPr>
          <w:rFonts w:ascii="Arial CYR" w:hAnsi="Arial CYR" w:cs="Arial CYR"/>
          <w:color w:val="00000A"/>
          <w:sz w:val="26"/>
          <w:szCs w:val="26"/>
        </w:rPr>
        <w:t>Настоящее постановление вступает в силу со дня его обнародования.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860845">
        <w:rPr>
          <w:rFonts w:ascii="Arial" w:hAnsi="Arial" w:cs="Arial"/>
          <w:color w:val="00000A"/>
          <w:sz w:val="26"/>
          <w:szCs w:val="26"/>
        </w:rPr>
        <w:t xml:space="preserve">4. </w:t>
      </w:r>
      <w:proofErr w:type="gramStart"/>
      <w:r w:rsidRPr="00860845">
        <w:rPr>
          <w:rFonts w:ascii="Arial CYR" w:hAnsi="Arial CYR" w:cs="Arial CYR"/>
          <w:color w:val="00000A"/>
          <w:sz w:val="26"/>
          <w:szCs w:val="26"/>
        </w:rPr>
        <w:t>Контроль за</w:t>
      </w:r>
      <w:proofErr w:type="gramEnd"/>
      <w:r w:rsidRPr="00860845">
        <w:rPr>
          <w:rFonts w:ascii="Arial CYR" w:hAnsi="Arial CYR" w:cs="Arial CYR"/>
          <w:color w:val="00000A"/>
          <w:sz w:val="26"/>
          <w:szCs w:val="26"/>
        </w:rPr>
        <w:t xml:space="preserve"> исполнением  настоящего постановления  оставляю за собой.</w:t>
      </w:r>
    </w:p>
    <w:p w:rsidR="00860845" w:rsidRPr="00860845" w:rsidRDefault="00860845" w:rsidP="00860845">
      <w:pPr>
        <w:tabs>
          <w:tab w:val="left" w:pos="438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6"/>
          <w:szCs w:val="26"/>
        </w:rPr>
      </w:pPr>
      <w:r w:rsidRPr="00860845">
        <w:rPr>
          <w:rFonts w:ascii="Arial" w:hAnsi="Arial" w:cs="Arial"/>
          <w:color w:val="FF0000"/>
          <w:sz w:val="26"/>
          <w:szCs w:val="26"/>
        </w:rPr>
        <w:tab/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860845">
        <w:rPr>
          <w:rFonts w:ascii="Arial CYR" w:hAnsi="Arial CYR" w:cs="Arial CYR"/>
          <w:color w:val="00000A"/>
          <w:sz w:val="26"/>
          <w:szCs w:val="26"/>
        </w:rPr>
        <w:t xml:space="preserve">Глава сельского поселения       </w:t>
      </w:r>
      <w:r w:rsidRPr="00860845">
        <w:rPr>
          <w:rFonts w:ascii="Arial CYR" w:hAnsi="Arial CYR" w:cs="Arial CYR"/>
          <w:color w:val="00000A"/>
          <w:sz w:val="26"/>
          <w:szCs w:val="26"/>
        </w:rPr>
        <w:tab/>
      </w:r>
      <w:r w:rsidRPr="00860845">
        <w:rPr>
          <w:rFonts w:ascii="Arial CYR" w:hAnsi="Arial CYR" w:cs="Arial CYR"/>
          <w:color w:val="00000A"/>
          <w:sz w:val="26"/>
          <w:szCs w:val="26"/>
        </w:rPr>
        <w:tab/>
      </w:r>
      <w:r w:rsidRPr="00860845">
        <w:rPr>
          <w:rFonts w:ascii="Arial CYR" w:hAnsi="Arial CYR" w:cs="Arial CYR"/>
          <w:color w:val="00000A"/>
          <w:sz w:val="26"/>
          <w:szCs w:val="26"/>
        </w:rPr>
        <w:tab/>
      </w:r>
      <w:r w:rsidRPr="00860845">
        <w:rPr>
          <w:rFonts w:ascii="Arial CYR" w:hAnsi="Arial CYR" w:cs="Arial CYR"/>
          <w:color w:val="00000A"/>
          <w:sz w:val="26"/>
          <w:szCs w:val="26"/>
        </w:rPr>
        <w:tab/>
      </w:r>
      <w:r>
        <w:rPr>
          <w:rFonts w:ascii="Arial CYR" w:hAnsi="Arial CYR" w:cs="Arial CYR"/>
          <w:color w:val="00000A"/>
          <w:sz w:val="26"/>
          <w:szCs w:val="26"/>
        </w:rPr>
        <w:t xml:space="preserve"> </w:t>
      </w:r>
      <w:r w:rsidRPr="00860845">
        <w:rPr>
          <w:rFonts w:ascii="Arial CYR" w:hAnsi="Arial CYR" w:cs="Arial CYR"/>
          <w:color w:val="00000A"/>
          <w:sz w:val="26"/>
          <w:szCs w:val="26"/>
        </w:rPr>
        <w:t xml:space="preserve">                Н.А.Бахметов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6322" w:type="dxa"/>
        <w:tblLayout w:type="fixed"/>
        <w:tblLook w:val="0000"/>
      </w:tblPr>
      <w:tblGrid>
        <w:gridCol w:w="3640"/>
      </w:tblGrid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 CYR" w:hAnsi="Arial CYR" w:cs="Arial CYR"/>
                <w:color w:val="00000A"/>
                <w:sz w:val="26"/>
                <w:szCs w:val="26"/>
              </w:rPr>
              <w:t>Приложение</w:t>
            </w: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  <w:color w:val="00000A"/>
                <w:sz w:val="26"/>
                <w:szCs w:val="26"/>
              </w:rPr>
              <w:t xml:space="preserve">к постановлению  администрации Укинского сельского поселения </w:t>
            </w:r>
            <w:r w:rsidRPr="00860845">
              <w:rPr>
                <w:rFonts w:ascii="Arial CYR" w:hAnsi="Arial CYR" w:cs="Arial CYR"/>
                <w:sz w:val="26"/>
                <w:szCs w:val="26"/>
              </w:rPr>
              <w:t>Уватского муниципального района Тюменской области</w:t>
            </w: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 CYR" w:hAnsi="Arial CYR" w:cs="Arial CYR"/>
                <w:color w:val="00000A"/>
                <w:sz w:val="26"/>
                <w:szCs w:val="26"/>
              </w:rPr>
              <w:t xml:space="preserve">от __.__.2022 </w:t>
            </w:r>
            <w:r w:rsidRPr="00860845">
              <w:rPr>
                <w:rFonts w:ascii="Segoe UI Symbol" w:hAnsi="Segoe UI Symbol" w:cs="Segoe UI Symbol"/>
                <w:color w:val="00000A"/>
                <w:sz w:val="26"/>
                <w:szCs w:val="26"/>
                <w:lang w:val="en-US"/>
              </w:rPr>
              <w:t>№</w:t>
            </w:r>
            <w:r w:rsidRPr="00860845">
              <w:rPr>
                <w:rFonts w:ascii="Arial" w:hAnsi="Arial" w:cs="Arial"/>
                <w:color w:val="00000A"/>
                <w:sz w:val="26"/>
                <w:szCs w:val="26"/>
                <w:lang w:val="en-US"/>
              </w:rPr>
              <w:t xml:space="preserve">  ___</w:t>
            </w:r>
          </w:p>
        </w:tc>
      </w:tr>
    </w:tbl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before="100" w:after="0" w:line="240" w:lineRule="auto"/>
        <w:ind w:firstLine="709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860845">
        <w:rPr>
          <w:rFonts w:ascii="Arial CYR" w:hAnsi="Arial CYR" w:cs="Arial CYR"/>
          <w:b/>
          <w:bCs/>
          <w:sz w:val="26"/>
          <w:szCs w:val="26"/>
        </w:rPr>
        <w:t xml:space="preserve">Порядок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860845">
        <w:rPr>
          <w:rFonts w:ascii="Arial CYR" w:hAnsi="Arial CYR" w:cs="Arial CYR"/>
          <w:b/>
          <w:bCs/>
          <w:sz w:val="26"/>
          <w:szCs w:val="26"/>
        </w:rPr>
        <w:t>оценки налоговых расходов Укинского сельского поселения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before="100" w:after="0" w:line="240" w:lineRule="auto"/>
        <w:ind w:left="1429" w:hanging="720"/>
        <w:jc w:val="center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Общие положения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1. </w:t>
      </w:r>
      <w:proofErr w:type="gramStart"/>
      <w:r w:rsidRPr="00860845">
        <w:rPr>
          <w:rFonts w:ascii="Arial CYR" w:hAnsi="Arial CYR" w:cs="Arial CYR"/>
          <w:sz w:val="26"/>
          <w:szCs w:val="26"/>
        </w:rPr>
        <w:t xml:space="preserve">Настоящий Порядок оценки налоговых расходов Укинского сельского поселения определяет процедуру проведения оценки налоговых расходов Укинского сельского поселения, установленных решениями Думы Уватского муниципального района от 18.09.2014 </w:t>
      </w:r>
      <w:r w:rsidRPr="00860845">
        <w:rPr>
          <w:rFonts w:ascii="Segoe UI Symbol" w:hAnsi="Segoe UI Symbol" w:cs="Segoe UI Symbol"/>
          <w:sz w:val="26"/>
          <w:szCs w:val="26"/>
        </w:rPr>
        <w:t>№</w:t>
      </w:r>
      <w:r w:rsidRPr="00860845">
        <w:rPr>
          <w:rFonts w:ascii="Arial" w:hAnsi="Arial" w:cs="Arial"/>
          <w:sz w:val="26"/>
          <w:szCs w:val="26"/>
        </w:rPr>
        <w:t xml:space="preserve"> 332 «</w:t>
      </w:r>
      <w:r w:rsidRPr="00860845">
        <w:rPr>
          <w:rFonts w:ascii="Arial CYR" w:hAnsi="Arial CYR" w:cs="Arial CYR"/>
          <w:sz w:val="26"/>
          <w:szCs w:val="26"/>
        </w:rPr>
        <w:t>Об утверждении Положения о земельном налоге на территориях сельских поселений Уватского муниципального района</w:t>
      </w:r>
      <w:r w:rsidRPr="00860845">
        <w:rPr>
          <w:rFonts w:ascii="Arial" w:hAnsi="Arial" w:cs="Arial"/>
          <w:sz w:val="26"/>
          <w:szCs w:val="26"/>
        </w:rPr>
        <w:t xml:space="preserve">», </w:t>
      </w:r>
      <w:r w:rsidRPr="00860845">
        <w:rPr>
          <w:rFonts w:ascii="Arial CYR" w:hAnsi="Arial CYR" w:cs="Arial CYR"/>
          <w:sz w:val="26"/>
          <w:szCs w:val="26"/>
        </w:rPr>
        <w:t xml:space="preserve">от 25.10.2017 </w:t>
      </w:r>
      <w:r w:rsidRPr="00860845">
        <w:rPr>
          <w:rFonts w:ascii="Segoe UI Symbol" w:hAnsi="Segoe UI Symbol" w:cs="Segoe UI Symbol"/>
          <w:sz w:val="26"/>
          <w:szCs w:val="26"/>
        </w:rPr>
        <w:t>№</w:t>
      </w:r>
      <w:r w:rsidRPr="00860845">
        <w:rPr>
          <w:rFonts w:ascii="Arial" w:hAnsi="Arial" w:cs="Arial"/>
          <w:sz w:val="26"/>
          <w:szCs w:val="26"/>
        </w:rPr>
        <w:t xml:space="preserve"> 200 «</w:t>
      </w:r>
      <w:r w:rsidRPr="00860845">
        <w:rPr>
          <w:rFonts w:ascii="Arial CYR" w:hAnsi="Arial CYR" w:cs="Arial CYR"/>
          <w:sz w:val="26"/>
          <w:szCs w:val="26"/>
        </w:rPr>
        <w:t>О налоге на имущество физических лиц на  территориях сельских поселений Уватского муниципального района</w:t>
      </w:r>
      <w:r w:rsidRPr="00860845">
        <w:rPr>
          <w:rFonts w:ascii="Arial" w:hAnsi="Arial" w:cs="Arial"/>
          <w:sz w:val="26"/>
          <w:szCs w:val="26"/>
        </w:rPr>
        <w:t xml:space="preserve">», </w:t>
      </w:r>
      <w:r w:rsidRPr="00860845">
        <w:rPr>
          <w:rFonts w:ascii="Arial CYR" w:hAnsi="Arial CYR" w:cs="Arial CYR"/>
          <w:sz w:val="26"/>
          <w:szCs w:val="26"/>
        </w:rPr>
        <w:t>процедуру формирования информации о нормативных</w:t>
      </w:r>
      <w:proofErr w:type="gramEnd"/>
      <w:r w:rsidRPr="00860845">
        <w:rPr>
          <w:rFonts w:ascii="Arial CYR" w:hAnsi="Arial CYR" w:cs="Arial CYR"/>
          <w:sz w:val="26"/>
          <w:szCs w:val="26"/>
        </w:rPr>
        <w:t xml:space="preserve">, целевых и фискальных </w:t>
      </w:r>
      <w:proofErr w:type="gramStart"/>
      <w:r w:rsidRPr="00860845">
        <w:rPr>
          <w:rFonts w:ascii="Arial CYR" w:hAnsi="Arial CYR" w:cs="Arial CYR"/>
          <w:sz w:val="26"/>
          <w:szCs w:val="26"/>
        </w:rPr>
        <w:t>характеристиках</w:t>
      </w:r>
      <w:proofErr w:type="gramEnd"/>
      <w:r w:rsidRPr="00860845">
        <w:rPr>
          <w:rFonts w:ascii="Arial CYR" w:hAnsi="Arial CYR" w:cs="Arial CYR"/>
          <w:sz w:val="26"/>
          <w:szCs w:val="26"/>
        </w:rPr>
        <w:t xml:space="preserve"> налоговых расходов, а также обобщения результатов оценки налоговых расходов (далее по тексту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>Порядок).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2. </w:t>
      </w:r>
      <w:r w:rsidRPr="00860845">
        <w:rPr>
          <w:rFonts w:ascii="Arial CYR" w:hAnsi="Arial CYR" w:cs="Arial CYR"/>
          <w:sz w:val="26"/>
          <w:szCs w:val="26"/>
        </w:rPr>
        <w:t>В целях настоящего Порядка используются следующие понятия и термины: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proofErr w:type="gramStart"/>
      <w:r w:rsidRPr="00860845">
        <w:rPr>
          <w:rFonts w:ascii="Arial CYR" w:hAnsi="Arial CYR" w:cs="Arial CYR"/>
          <w:sz w:val="26"/>
          <w:szCs w:val="26"/>
        </w:rPr>
        <w:t>а) налоговые расходы Укинского сельского поселения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Укинского сельского поселения и (или) целями социально-экономической политики Укинского сельского поселения, не относящимися к муниципальным программам Укинского сельского поселения;</w:t>
      </w:r>
      <w:proofErr w:type="gramEnd"/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б) перечень налоговых расходов Укинского сельского поселения - документ, содержащий сведения о распределении налоговых расходов Укинского сельского поселения в соответствии с целями муниципальных программ Укинского сельского поселения и (или) целями социально-экономической политики Укинского сельского поселения, не относящимися к муниципальным программам Укинского сельского поселения, а также о кураторах налоговых расходов;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proofErr w:type="gramStart"/>
      <w:r w:rsidRPr="00860845">
        <w:rPr>
          <w:rFonts w:ascii="Arial CYR" w:hAnsi="Arial CYR" w:cs="Arial CYR"/>
          <w:sz w:val="26"/>
          <w:szCs w:val="26"/>
        </w:rPr>
        <w:t xml:space="preserve">в) куратор налогового расхода Укинского сельского поселения - администрация Укинского сельского поселения Уватского муниципального района Тюменской области (иной муниципальный орган Укинского сельского </w:t>
      </w:r>
      <w:r w:rsidRPr="00860845">
        <w:rPr>
          <w:rFonts w:ascii="Arial CYR" w:hAnsi="Arial CYR" w:cs="Arial CYR"/>
          <w:sz w:val="26"/>
          <w:szCs w:val="26"/>
        </w:rPr>
        <w:lastRenderedPageBreak/>
        <w:t>поселения, организация), ответственный в соответствии с полномочиями, установленными муниципальными правовыми актами Укинского сельского поселения, за достижение соответствующих налоговому расходу Укинского сельского поселения целей муниципальной программы Укинского сельского поселения и (или) целей социально-экономической политики Укинского сельского поселения, не относящихся к</w:t>
      </w:r>
      <w:proofErr w:type="gramEnd"/>
      <w:r w:rsidRPr="00860845">
        <w:rPr>
          <w:rFonts w:ascii="Arial CYR" w:hAnsi="Arial CYR" w:cs="Arial CYR"/>
          <w:sz w:val="26"/>
          <w:szCs w:val="26"/>
        </w:rPr>
        <w:t xml:space="preserve"> муниципальным программам Укинского сельского поселения;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г) оценка налоговых расходов Укинского сельского поселения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>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 Укинского сельского поселения;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д) оценка объемов налоговых расходов Укинского сельского поселения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>определение объемов выпадающих доходов Укинского сельского поселения, обусловленных льготами, предоставленными плательщикам;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е) оценка эффективности налоговых расходов Укинского сельского поселения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>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Укинского сельского поселения;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ж) социальные налоговые расходы Укинского сельского поселения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>целевая категория налоговых расходов Укинского сельского поселения, обусловленных необходимостью обеспечения социальной защиты (поддержки) населения,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з) стимулирующие налоговые расходы Укинского сельского поселения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>целевая категория налоговых расходов Укинского сельского поселения, предполагающих стимулирование экономической активности субъектов предпринимательской деятельности и последующее увеличение (предотвращение снижения) доходов бюджета Укинского сельского поселения;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и) технические налоговые расходы Укинского сельского поселения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>целевая категория налоговых расходов Укинского сельского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бюджетов бюджетной системы Российской Федерации;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proofErr w:type="gramStart"/>
      <w:r w:rsidRPr="00860845">
        <w:rPr>
          <w:rFonts w:ascii="Arial CYR" w:hAnsi="Arial CYR" w:cs="Arial CYR"/>
          <w:sz w:val="26"/>
          <w:szCs w:val="26"/>
        </w:rPr>
        <w:t xml:space="preserve">к) нормативные характеристики налоговых расходов </w:t>
      </w:r>
      <w:r w:rsidRPr="00860845">
        <w:rPr>
          <w:rFonts w:ascii="Arial CYR" w:hAnsi="Arial CYR" w:cs="Arial CYR"/>
          <w:color w:val="000000"/>
          <w:sz w:val="26"/>
          <w:szCs w:val="26"/>
        </w:rPr>
        <w:t xml:space="preserve">Укинского сельского поселения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>сведения о положениях муниципальных правовых актов, которыми предусматриваются налоговые льготы, освобождения и иные преференции по налогам, наименованиях налогов, по которым установлены налоговые льготы, освобождения и иные преференции по налогам, категориях плательщиков, для которых предусмотрены льготы;</w:t>
      </w:r>
      <w:proofErr w:type="gramEnd"/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л) фискальные характеристики налоговых расходов Укинского сельского поселения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 xml:space="preserve">сведения об объеме льгот, предоставленных плательщикам, о </w:t>
      </w:r>
      <w:r w:rsidRPr="00860845">
        <w:rPr>
          <w:rFonts w:ascii="Arial CYR" w:hAnsi="Arial CYR" w:cs="Arial CYR"/>
          <w:sz w:val="26"/>
          <w:szCs w:val="26"/>
        </w:rPr>
        <w:lastRenderedPageBreak/>
        <w:t>численности получателей льгот и об объеме налогов, задекларированных ими для уплаты в бюджет Укинского сельского поселения;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м) целевые характеристики налоговых расходов Укинского сельского поселения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>сведения о целях предоставления, показателях (индикаторах) достижения целей предоставления льготы;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н) отчетный год - год, предшествующий текущему году.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860845">
        <w:rPr>
          <w:rFonts w:ascii="Arial CYR" w:hAnsi="Arial CYR" w:cs="Arial CYR"/>
          <w:sz w:val="26"/>
          <w:szCs w:val="26"/>
        </w:rPr>
        <w:t xml:space="preserve">Иные термины и определения, используемые в настоящем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</w:t>
      </w:r>
      <w:r w:rsidRPr="00860845">
        <w:rPr>
          <w:rFonts w:ascii="Segoe UI Symbol" w:hAnsi="Segoe UI Symbol" w:cs="Segoe UI Symbol"/>
          <w:sz w:val="26"/>
          <w:szCs w:val="26"/>
        </w:rPr>
        <w:t>№</w:t>
      </w:r>
      <w:r w:rsidRPr="00860845">
        <w:rPr>
          <w:rFonts w:ascii="Arial" w:hAnsi="Arial" w:cs="Arial"/>
          <w:sz w:val="26"/>
          <w:szCs w:val="26"/>
        </w:rPr>
        <w:t xml:space="preserve"> 796 «</w:t>
      </w:r>
      <w:r w:rsidRPr="00860845">
        <w:rPr>
          <w:rFonts w:ascii="Arial CYR" w:hAnsi="Arial CYR" w:cs="Arial CYR"/>
          <w:sz w:val="26"/>
          <w:szCs w:val="26"/>
        </w:rPr>
        <w:t>Об общих требованиях к оценке налоговых расходов субъектов Российской Федерации и муниципальных образований</w:t>
      </w:r>
      <w:r w:rsidRPr="00860845">
        <w:rPr>
          <w:rFonts w:ascii="Arial" w:hAnsi="Arial" w:cs="Arial"/>
          <w:sz w:val="26"/>
          <w:szCs w:val="26"/>
        </w:rPr>
        <w:t>».</w:t>
      </w:r>
      <w:proofErr w:type="gramEnd"/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left="1429" w:hanging="720"/>
        <w:jc w:val="center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Порядок проведения оценки эффективности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left="1429"/>
        <w:jc w:val="center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налоговых расходов Укинского сельского поселения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left="1429"/>
        <w:jc w:val="center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      3. </w:t>
      </w:r>
      <w:r w:rsidRPr="00860845">
        <w:rPr>
          <w:rFonts w:ascii="Arial CYR" w:hAnsi="Arial CYR" w:cs="Arial CYR"/>
          <w:sz w:val="26"/>
          <w:szCs w:val="26"/>
        </w:rPr>
        <w:t>Оценка эффективности налоговых расходов Укинского сельского поселения по предоставленным льготам проводится за год, предшествующий отчетному году, и за отчетный год.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  4. </w:t>
      </w:r>
      <w:r w:rsidRPr="00860845">
        <w:rPr>
          <w:rFonts w:ascii="Arial CYR" w:hAnsi="Arial CYR" w:cs="Arial CYR"/>
          <w:sz w:val="26"/>
          <w:szCs w:val="26"/>
        </w:rPr>
        <w:t>В целях проведения оценки эффективности налоговых расходов: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proofErr w:type="gramStart"/>
      <w:r w:rsidRPr="00860845">
        <w:rPr>
          <w:rFonts w:ascii="Arial CYR" w:hAnsi="Arial CYR" w:cs="Arial CYR"/>
          <w:sz w:val="26"/>
          <w:szCs w:val="26"/>
        </w:rPr>
        <w:t xml:space="preserve">а)  администрация Укинского сельского поселения в срок до 1 февраля направляет в Управление Федеральной налоговой службы по Тюменской области (далее по тексту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>УФНС России по Тюменской области) сведения, содержащие информацию о категориях налогоплательщиков и муниципальных правовых актах, устанавливающих соответствующие налоговые расходы, действовавшие в году, предшествующем отчетному финансовому году, и в отчетном году.</w:t>
      </w:r>
      <w:proofErr w:type="gramEnd"/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850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б)</w:t>
      </w:r>
      <w:r w:rsidRPr="00860845">
        <w:rPr>
          <w:rFonts w:ascii="Arial CYR" w:hAnsi="Arial CYR" w:cs="Arial CYR"/>
          <w:color w:val="FF0000"/>
          <w:sz w:val="26"/>
          <w:szCs w:val="26"/>
        </w:rPr>
        <w:t xml:space="preserve"> </w:t>
      </w:r>
      <w:r w:rsidRPr="00860845">
        <w:rPr>
          <w:rFonts w:ascii="Arial CYR" w:hAnsi="Arial CYR" w:cs="Arial CYR"/>
          <w:sz w:val="26"/>
          <w:szCs w:val="26"/>
        </w:rPr>
        <w:t>УФНС России по Тюменской области в срок до 1 апреля направляет в администрацию Укинского сельского поселения Уватского муниципального района Тюменской области информацию: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1191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ab/>
      </w:r>
      <w:r w:rsidRPr="00860845">
        <w:rPr>
          <w:rFonts w:ascii="Arial CYR" w:hAnsi="Arial CYR" w:cs="Arial CYR"/>
          <w:sz w:val="26"/>
          <w:szCs w:val="26"/>
        </w:rPr>
        <w:t>о фискальных характеристиках налоговых расходов за год, предшествующий отчетному году, а также данные (в том числе уточненные) за иные отчетные периоды с учетом информации по налоговым декларациям по состоянию на 1 марта текущего финансового года, содержащих сведения: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1417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о количестве плательщиков, воспользовавшихся льготой по каждому налоговому расходу (в том числе за 5-летний период);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1417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об общем количестве плательщиков по соответствующему налогу (в том числе за 5-летний период);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1417"/>
        <w:jc w:val="both"/>
        <w:rPr>
          <w:rFonts w:ascii="Arial CYR" w:hAnsi="Arial CYR" w:cs="Arial CYR"/>
          <w:color w:val="000000"/>
          <w:sz w:val="26"/>
          <w:szCs w:val="26"/>
        </w:rPr>
      </w:pPr>
      <w:r w:rsidRPr="00860845">
        <w:rPr>
          <w:rFonts w:ascii="Arial CYR" w:hAnsi="Arial CYR" w:cs="Arial CYR"/>
          <w:color w:val="000000"/>
          <w:sz w:val="26"/>
          <w:szCs w:val="26"/>
        </w:rPr>
        <w:t xml:space="preserve">о суммах выпадающих доходов бюджета Укинского сельского поселения по каждому налоговому расходу Укинского сельского поселения (в том числе за 5-летний период);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1361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сведения об объеме налогов, задекларированных для уплаты плательщиками в бюджет Укинского сельского поселения по каждому </w:t>
      </w:r>
      <w:r w:rsidRPr="00860845">
        <w:rPr>
          <w:rFonts w:ascii="Arial CYR" w:hAnsi="Arial CYR" w:cs="Arial CYR"/>
          <w:sz w:val="26"/>
          <w:szCs w:val="26"/>
        </w:rPr>
        <w:lastRenderedPageBreak/>
        <w:t>налоговому расходу, в отношении стимулирующих налоговых расходов за год, предшествующий отчетному финансовому году, и за отчетный год.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ab/>
        <w:t xml:space="preserve">5. </w:t>
      </w:r>
      <w:r w:rsidRPr="00860845">
        <w:rPr>
          <w:rFonts w:ascii="Arial CYR" w:hAnsi="Arial CYR" w:cs="Arial CYR"/>
          <w:sz w:val="26"/>
          <w:szCs w:val="26"/>
        </w:rPr>
        <w:t>Оценка эффективности налоговых расходов Укинского сельского поселения осуществляется кураторами налоговых расходов Укинского  сельского поселения и включает в себя: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ab/>
      </w:r>
      <w:r w:rsidRPr="00860845">
        <w:rPr>
          <w:rFonts w:ascii="Arial CYR" w:hAnsi="Arial CYR" w:cs="Arial CYR"/>
          <w:sz w:val="26"/>
          <w:szCs w:val="26"/>
        </w:rPr>
        <w:t>а) оценку целесообразности налоговых расходов Укинского сельского поселения;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ab/>
      </w:r>
      <w:r w:rsidRPr="00860845">
        <w:rPr>
          <w:rFonts w:ascii="Arial CYR" w:hAnsi="Arial CYR" w:cs="Arial CYR"/>
          <w:sz w:val="26"/>
          <w:szCs w:val="26"/>
        </w:rPr>
        <w:t xml:space="preserve">б) оценку результативности налоговых расходов Укинского сельского поселения.         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6. </w:t>
      </w:r>
      <w:r w:rsidRPr="00860845">
        <w:rPr>
          <w:rFonts w:ascii="Arial CYR" w:hAnsi="Arial CYR" w:cs="Arial CYR"/>
          <w:sz w:val="26"/>
          <w:szCs w:val="26"/>
        </w:rPr>
        <w:t>Критериями целесообразности налоговых расходов являются: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а) соответствие налогового расхода Укинского сельского поселения целям муниципальных программ Укинского сельского поселения и (или) целям социально-экономической политики Укинского сельского поселения, не относящимся к муниципальным программам Укинского сельского поселения.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б) востребованность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налогу, за период действия льготы, но не более чем за 5 отчетных лет (в случае если указанные льготы действуют 5 лет и более).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Востребованность плательщиками предоставленной льготы определяется по следующей формуле:</w:t>
      </w:r>
    </w:p>
    <w:p w:rsidR="00860845" w:rsidRPr="00860845" w:rsidRDefault="00860845" w:rsidP="00860845">
      <w:pPr>
        <w:autoSpaceDE w:val="0"/>
        <w:autoSpaceDN w:val="0"/>
        <w:adjustRightInd w:val="0"/>
        <w:spacing w:before="100" w:after="0" w:line="240" w:lineRule="auto"/>
        <w:ind w:firstLine="709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before="100" w:after="0" w:line="240" w:lineRule="auto"/>
        <w:ind w:firstLine="709"/>
        <w:jc w:val="both"/>
        <w:rPr>
          <w:rFonts w:ascii="Calibri" w:hAnsi="Calibri" w:cs="Calibri"/>
          <w:lang w:val="en-US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1343025" cy="5524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0845" w:rsidRPr="00860845" w:rsidRDefault="00860845" w:rsidP="00860845">
      <w:pPr>
        <w:autoSpaceDE w:val="0"/>
        <w:autoSpaceDN w:val="0"/>
        <w:adjustRightInd w:val="0"/>
        <w:spacing w:before="100" w:after="0" w:line="240" w:lineRule="auto"/>
        <w:ind w:firstLine="709"/>
        <w:jc w:val="center"/>
        <w:rPr>
          <w:rFonts w:ascii="Calibri" w:hAnsi="Calibri" w:cs="Calibri"/>
          <w:lang w:val="en-US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before="102" w:after="0" w:line="240" w:lineRule="auto"/>
        <w:ind w:firstLine="709"/>
        <w:jc w:val="both"/>
        <w:rPr>
          <w:rFonts w:ascii="Arial CYR" w:hAnsi="Arial CYR" w:cs="Arial CYR"/>
          <w:i/>
          <w:iCs/>
          <w:sz w:val="26"/>
          <w:szCs w:val="26"/>
        </w:rPr>
      </w:pPr>
      <w:r w:rsidRPr="00860845">
        <w:rPr>
          <w:rFonts w:ascii="Arial CYR" w:hAnsi="Arial CYR" w:cs="Arial CYR"/>
          <w:i/>
          <w:iCs/>
          <w:sz w:val="26"/>
          <w:szCs w:val="26"/>
        </w:rPr>
        <w:t>где,</w:t>
      </w:r>
    </w:p>
    <w:p w:rsidR="00860845" w:rsidRPr="00860845" w:rsidRDefault="00860845" w:rsidP="00860845">
      <w:pPr>
        <w:autoSpaceDE w:val="0"/>
        <w:autoSpaceDN w:val="0"/>
        <w:adjustRightInd w:val="0"/>
        <w:spacing w:before="102"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  <w:lang w:val="en-US"/>
        </w:rPr>
        <w:t>V</w:t>
      </w:r>
      <w:r w:rsidRPr="00860845">
        <w:rPr>
          <w:rFonts w:ascii="Arial" w:hAnsi="Arial" w:cs="Arial"/>
          <w:sz w:val="26"/>
          <w:szCs w:val="26"/>
        </w:rPr>
        <w:t xml:space="preserve"> — </w:t>
      </w:r>
      <w:r w:rsidRPr="00860845">
        <w:rPr>
          <w:rFonts w:ascii="Arial CYR" w:hAnsi="Arial CYR" w:cs="Arial CYR"/>
          <w:sz w:val="26"/>
          <w:szCs w:val="26"/>
        </w:rPr>
        <w:t>востребованность плательщиками предоставленной льготы;</w:t>
      </w:r>
    </w:p>
    <w:p w:rsidR="00860845" w:rsidRPr="00860845" w:rsidRDefault="00860845" w:rsidP="00860845">
      <w:pPr>
        <w:autoSpaceDE w:val="0"/>
        <w:autoSpaceDN w:val="0"/>
        <w:adjustRightInd w:val="0"/>
        <w:spacing w:before="102"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proofErr w:type="spellStart"/>
      <w:r w:rsidRPr="00860845">
        <w:rPr>
          <w:rFonts w:ascii="Arial" w:hAnsi="Arial" w:cs="Arial"/>
          <w:sz w:val="26"/>
          <w:szCs w:val="26"/>
          <w:lang w:val="en-US"/>
        </w:rPr>
        <w:t>i</w:t>
      </w:r>
      <w:proofErr w:type="spellEnd"/>
      <w:r w:rsidRPr="00860845">
        <w:rPr>
          <w:rFonts w:ascii="Arial" w:hAnsi="Arial" w:cs="Arial"/>
          <w:sz w:val="26"/>
          <w:szCs w:val="26"/>
        </w:rPr>
        <w:t xml:space="preserve"> - </w:t>
      </w:r>
      <w:proofErr w:type="gramStart"/>
      <w:r w:rsidRPr="00860845">
        <w:rPr>
          <w:rFonts w:ascii="Arial CYR" w:hAnsi="Arial CYR" w:cs="Arial CYR"/>
          <w:sz w:val="26"/>
          <w:szCs w:val="26"/>
        </w:rPr>
        <w:t>порядковый</w:t>
      </w:r>
      <w:proofErr w:type="gramEnd"/>
      <w:r w:rsidRPr="00860845">
        <w:rPr>
          <w:rFonts w:ascii="Arial CYR" w:hAnsi="Arial CYR" w:cs="Arial CYR"/>
          <w:sz w:val="26"/>
          <w:szCs w:val="26"/>
        </w:rPr>
        <w:t xml:space="preserve"> номер года, имеющий значение от 1 до 5;</w:t>
      </w:r>
    </w:p>
    <w:p w:rsidR="00860845" w:rsidRPr="00860845" w:rsidRDefault="00860845" w:rsidP="00860845">
      <w:pPr>
        <w:autoSpaceDE w:val="0"/>
        <w:autoSpaceDN w:val="0"/>
        <w:adjustRightInd w:val="0"/>
        <w:spacing w:before="102"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proofErr w:type="spellStart"/>
      <w:proofErr w:type="gramStart"/>
      <w:r w:rsidRPr="00860845">
        <w:rPr>
          <w:rFonts w:ascii="Arial" w:hAnsi="Arial" w:cs="Arial"/>
          <w:sz w:val="26"/>
          <w:szCs w:val="26"/>
          <w:lang w:val="en-US"/>
        </w:rPr>
        <w:t>n</w:t>
      </w:r>
      <w:r w:rsidRPr="00860845">
        <w:rPr>
          <w:rFonts w:ascii="Arial" w:hAnsi="Arial" w:cs="Arial"/>
          <w:sz w:val="26"/>
          <w:szCs w:val="26"/>
          <w:vertAlign w:val="subscript"/>
          <w:lang w:val="en-US"/>
        </w:rPr>
        <w:t>i</w:t>
      </w:r>
      <w:proofErr w:type="spellEnd"/>
      <w:proofErr w:type="gramEnd"/>
      <w:r w:rsidRPr="00860845">
        <w:rPr>
          <w:rFonts w:ascii="Arial" w:hAnsi="Arial" w:cs="Arial"/>
          <w:sz w:val="26"/>
          <w:szCs w:val="26"/>
        </w:rPr>
        <w:t xml:space="preserve"> — </w:t>
      </w:r>
      <w:r w:rsidRPr="00860845">
        <w:rPr>
          <w:rFonts w:ascii="Arial CYR" w:hAnsi="Arial CYR" w:cs="Arial CYR"/>
          <w:sz w:val="26"/>
          <w:szCs w:val="26"/>
        </w:rPr>
        <w:t>общее количество плательщиков по соответствующему налогу в i-м году;</w:t>
      </w:r>
    </w:p>
    <w:p w:rsidR="00860845" w:rsidRPr="00860845" w:rsidRDefault="00860845" w:rsidP="00860845">
      <w:pPr>
        <w:autoSpaceDE w:val="0"/>
        <w:autoSpaceDN w:val="0"/>
        <w:adjustRightInd w:val="0"/>
        <w:spacing w:before="102"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proofErr w:type="gramStart"/>
      <w:r w:rsidRPr="00860845">
        <w:rPr>
          <w:rFonts w:ascii="Arial" w:hAnsi="Arial" w:cs="Arial"/>
          <w:sz w:val="26"/>
          <w:szCs w:val="26"/>
          <w:lang w:val="en-US"/>
        </w:rPr>
        <w:t>m</w:t>
      </w:r>
      <w:r w:rsidRPr="00860845">
        <w:rPr>
          <w:rFonts w:ascii="Arial" w:hAnsi="Arial" w:cs="Arial"/>
          <w:sz w:val="26"/>
          <w:szCs w:val="26"/>
          <w:vertAlign w:val="subscript"/>
          <w:lang w:val="en-US"/>
        </w:rPr>
        <w:t>i</w:t>
      </w:r>
      <w:proofErr w:type="gramEnd"/>
      <w:r w:rsidRPr="00860845">
        <w:rPr>
          <w:rFonts w:ascii="Arial" w:hAnsi="Arial" w:cs="Arial"/>
          <w:sz w:val="26"/>
          <w:szCs w:val="26"/>
        </w:rPr>
        <w:t xml:space="preserve"> - </w:t>
      </w:r>
      <w:r w:rsidRPr="00860845">
        <w:rPr>
          <w:rFonts w:ascii="Arial CYR" w:hAnsi="Arial CYR" w:cs="Arial CYR"/>
          <w:sz w:val="26"/>
          <w:szCs w:val="26"/>
        </w:rPr>
        <w:t>количество плательщиков, воспользовавшихся правом на льготу по налоговому расходу, в i-м году.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Льгота считается востребованной, в случае если значение показателя V больше нуля. Льгота считается невостребованной, в случае если значение показателя V равно нулю.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7. </w:t>
      </w:r>
      <w:r w:rsidRPr="00860845">
        <w:rPr>
          <w:rFonts w:ascii="Arial CYR" w:hAnsi="Arial CYR" w:cs="Arial CYR"/>
          <w:sz w:val="26"/>
          <w:szCs w:val="26"/>
        </w:rPr>
        <w:t xml:space="preserve">В случае несоответствия налоговых расходов хотя бы одному из критериев, указанных в подпунктах </w:t>
      </w:r>
      <w:r w:rsidRPr="00860845">
        <w:rPr>
          <w:rFonts w:ascii="Arial" w:hAnsi="Arial" w:cs="Arial"/>
          <w:sz w:val="26"/>
          <w:szCs w:val="26"/>
        </w:rPr>
        <w:t>«</w:t>
      </w:r>
      <w:r w:rsidRPr="00860845">
        <w:rPr>
          <w:rFonts w:ascii="Arial CYR" w:hAnsi="Arial CYR" w:cs="Arial CYR"/>
          <w:sz w:val="26"/>
          <w:szCs w:val="26"/>
        </w:rPr>
        <w:t>а</w:t>
      </w:r>
      <w:r w:rsidRPr="00860845">
        <w:rPr>
          <w:rFonts w:ascii="Arial" w:hAnsi="Arial" w:cs="Arial"/>
          <w:sz w:val="26"/>
          <w:szCs w:val="26"/>
        </w:rPr>
        <w:t xml:space="preserve">» </w:t>
      </w:r>
      <w:r w:rsidRPr="00860845">
        <w:rPr>
          <w:rFonts w:ascii="Arial CYR" w:hAnsi="Arial CYR" w:cs="Arial CYR"/>
          <w:sz w:val="26"/>
          <w:szCs w:val="26"/>
        </w:rPr>
        <w:t xml:space="preserve">и </w:t>
      </w:r>
      <w:r w:rsidRPr="00860845">
        <w:rPr>
          <w:rFonts w:ascii="Arial" w:hAnsi="Arial" w:cs="Arial"/>
          <w:sz w:val="26"/>
          <w:szCs w:val="26"/>
        </w:rPr>
        <w:t>«</w:t>
      </w:r>
      <w:r w:rsidRPr="00860845">
        <w:rPr>
          <w:rFonts w:ascii="Arial CYR" w:hAnsi="Arial CYR" w:cs="Arial CYR"/>
          <w:sz w:val="26"/>
          <w:szCs w:val="26"/>
        </w:rPr>
        <w:t>б</w:t>
      </w:r>
      <w:r w:rsidRPr="00860845">
        <w:rPr>
          <w:rFonts w:ascii="Arial" w:hAnsi="Arial" w:cs="Arial"/>
          <w:sz w:val="26"/>
          <w:szCs w:val="26"/>
        </w:rPr>
        <w:t xml:space="preserve">» </w:t>
      </w:r>
      <w:r w:rsidRPr="00860845">
        <w:rPr>
          <w:rFonts w:ascii="Arial CYR" w:hAnsi="Arial CYR" w:cs="Arial CYR"/>
          <w:sz w:val="26"/>
          <w:szCs w:val="26"/>
        </w:rPr>
        <w:t>пункта 6 настоящего Порядка, куратор налогового расхода Укинского сельского поселения представляет в администрацию Укинского сельского поселения Уватского муниципального района Тюменской области предложения с соответствующими обоснованиями о сохранении (уточнении, отмене) льгот для плательщиков.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lastRenderedPageBreak/>
        <w:t xml:space="preserve">8. </w:t>
      </w:r>
      <w:r w:rsidRPr="00860845">
        <w:rPr>
          <w:rFonts w:ascii="Arial CYR" w:hAnsi="Arial CYR" w:cs="Arial CYR"/>
          <w:sz w:val="26"/>
          <w:szCs w:val="26"/>
        </w:rPr>
        <w:t>Критериями оценки результативности налогового расхода являются: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а) оценка вклада предусмотренного налогового расхода в изменение значения показателя (индикатора) достижения целей муниципальной программы Укинского сельского поселения и (или) целей социально-экономической политики Укинского сельского поселения, не относящихся к муниципальным программам Укинского сельского поселения.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proofErr w:type="gramStart"/>
      <w:r w:rsidRPr="00860845">
        <w:rPr>
          <w:rFonts w:ascii="Arial CYR" w:hAnsi="Arial CYR" w:cs="Arial CYR"/>
          <w:sz w:val="26"/>
          <w:szCs w:val="26"/>
        </w:rPr>
        <w:t>Оценке подлежит вклад предусмотренного налогового расхода в изменение значения показателя (индикатора) достижения целей муниципальной программы Укинского сельского поселения и (или) целей социально-экономической политики Укинского сельского поселения, не относящихся к муниципальным программам Укинского сельского поселения, установленного перечнем налоговых расходов Укинского сельского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</w:t>
      </w:r>
      <w:proofErr w:type="gramEnd"/>
      <w:r w:rsidRPr="00860845">
        <w:rPr>
          <w:rFonts w:ascii="Arial CYR" w:hAnsi="Arial CYR" w:cs="Arial CYR"/>
          <w:sz w:val="26"/>
          <w:szCs w:val="26"/>
        </w:rPr>
        <w:t xml:space="preserve"> льгот.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б) оценка бюджетной эффективности налоговых расходов.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В целях оценки бюджетной эффективности налоговых расходов осуществляется сравнительный анализ результативности предоставления налоговых расходов и результативности </w:t>
      </w:r>
      <w:proofErr w:type="gramStart"/>
      <w:r w:rsidRPr="00860845">
        <w:rPr>
          <w:rFonts w:ascii="Arial CYR" w:hAnsi="Arial CYR" w:cs="Arial CYR"/>
          <w:sz w:val="26"/>
          <w:szCs w:val="26"/>
        </w:rPr>
        <w:t>применения альтернативных механизмов достижения целей муниципальной программы</w:t>
      </w:r>
      <w:proofErr w:type="gramEnd"/>
      <w:r w:rsidRPr="00860845">
        <w:rPr>
          <w:rFonts w:ascii="Arial CYR" w:hAnsi="Arial CYR" w:cs="Arial CYR"/>
          <w:sz w:val="26"/>
          <w:szCs w:val="26"/>
        </w:rPr>
        <w:t xml:space="preserve"> Укинского сельского поселения и (или) целей социально-экономической политики Укинского сельского поселения, не относящихся к муниципальным программам Укинского сельского поселения.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proofErr w:type="gramStart"/>
      <w:r w:rsidRPr="00860845">
        <w:rPr>
          <w:rFonts w:ascii="Arial CYR" w:hAnsi="Arial CYR" w:cs="Arial CYR"/>
          <w:sz w:val="26"/>
          <w:szCs w:val="26"/>
        </w:rPr>
        <w:t>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Укинского сельского поселения и (или) целей социально-экономической политики Укинского сельского поселения, не относящихся к муниципальным программам Укинского сельского поселения, и объемов предоставленных налоговых расходов (расчет прироста показателя (индикатора) достижения целей муниципальной программы Укинского сельского поселения и (или) целей социально-экономической политики Укинского сельского поселения</w:t>
      </w:r>
      <w:proofErr w:type="gramEnd"/>
      <w:r w:rsidRPr="00860845">
        <w:rPr>
          <w:rFonts w:ascii="Arial CYR" w:hAnsi="Arial CYR" w:cs="Arial CYR"/>
          <w:sz w:val="26"/>
          <w:szCs w:val="26"/>
        </w:rPr>
        <w:t>, не относящихся к муниципальным программам Укинского сельского поселения, на 1 рубль налоговых расходов Укинского сельского поселения и на 1 рубль расходов бюджета Укинского сельского поселения  для достижения того же показателя (индикатора) в случае применения альтернативных механизмов).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В качестве альтернативных механизмов достижения целей муниципальной программы Укинского сельского поселения и (или) целей социально-экономической политики Укинского сельского поселения, не относящихся к муниципальным программам Укинского сельского поселения, могут учитываться в том числе: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б) предоставление муниципальных гарантий по обязательствам плательщиков, имеющих право на льготы;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lastRenderedPageBreak/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9. </w:t>
      </w:r>
      <w:r w:rsidRPr="00860845">
        <w:rPr>
          <w:rFonts w:ascii="Arial CYR" w:hAnsi="Arial CYR" w:cs="Arial CYR"/>
          <w:sz w:val="26"/>
          <w:szCs w:val="26"/>
        </w:rPr>
        <w:t>УФНС России по Тюменской области направляет в администрацию Укинского сельского поселения Уватского муниципального района Тюменской области до 15 июля уточненные сведения об объеме налоговых расходов по каждому налоговому расходу за отчетный финансовый год.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860845">
        <w:rPr>
          <w:rFonts w:ascii="Arial" w:hAnsi="Arial" w:cs="Arial"/>
          <w:color w:val="00000A"/>
          <w:sz w:val="26"/>
          <w:szCs w:val="26"/>
        </w:rPr>
        <w:t xml:space="preserve">10. </w:t>
      </w:r>
      <w:r w:rsidRPr="00860845">
        <w:rPr>
          <w:rFonts w:ascii="Arial CYR" w:hAnsi="Arial CYR" w:cs="Arial CYR"/>
          <w:color w:val="00000A"/>
          <w:sz w:val="26"/>
          <w:szCs w:val="26"/>
        </w:rPr>
        <w:t>Кураторы налоговых расходов в срок до 15 сентября: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color w:val="00000A"/>
          <w:sz w:val="26"/>
          <w:szCs w:val="26"/>
        </w:rPr>
      </w:pPr>
      <w:r w:rsidRPr="00860845">
        <w:rPr>
          <w:rFonts w:ascii="Arial CYR" w:hAnsi="Arial CYR" w:cs="Arial CYR"/>
          <w:color w:val="00000A"/>
          <w:sz w:val="26"/>
          <w:szCs w:val="26"/>
        </w:rPr>
        <w:t xml:space="preserve">а) формируют перечни информации для проведения оценки налоговых расходов  по форме согласно приложению </w:t>
      </w:r>
      <w:r w:rsidRPr="00860845">
        <w:rPr>
          <w:rFonts w:ascii="Segoe UI Symbol" w:hAnsi="Segoe UI Symbol" w:cs="Segoe UI Symbol"/>
          <w:color w:val="00000A"/>
          <w:sz w:val="26"/>
          <w:szCs w:val="26"/>
        </w:rPr>
        <w:t>№</w:t>
      </w:r>
      <w:r w:rsidRPr="00860845">
        <w:rPr>
          <w:rFonts w:ascii="Arial" w:hAnsi="Arial" w:cs="Arial"/>
          <w:color w:val="00000A"/>
          <w:sz w:val="26"/>
          <w:szCs w:val="26"/>
        </w:rPr>
        <w:t xml:space="preserve"> 1 </w:t>
      </w:r>
      <w:r w:rsidRPr="00860845">
        <w:rPr>
          <w:rFonts w:ascii="Arial CYR" w:hAnsi="Arial CYR" w:cs="Arial CYR"/>
          <w:color w:val="00000A"/>
          <w:sz w:val="26"/>
          <w:szCs w:val="26"/>
        </w:rPr>
        <w:t>к настоящему Порядку;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б) составляют уточненные за отчетный год отчеты по форме согласно приложению </w:t>
      </w:r>
      <w:r w:rsidRPr="00860845">
        <w:rPr>
          <w:rFonts w:ascii="Segoe UI Symbol" w:hAnsi="Segoe UI Symbol" w:cs="Segoe UI Symbol"/>
          <w:sz w:val="26"/>
          <w:szCs w:val="26"/>
        </w:rPr>
        <w:t>№</w:t>
      </w:r>
      <w:r w:rsidRPr="00860845">
        <w:rPr>
          <w:rFonts w:ascii="Arial" w:hAnsi="Arial" w:cs="Arial"/>
          <w:sz w:val="26"/>
          <w:szCs w:val="26"/>
        </w:rPr>
        <w:t xml:space="preserve"> 2 </w:t>
      </w:r>
      <w:r w:rsidRPr="00860845">
        <w:rPr>
          <w:rFonts w:ascii="Arial CYR" w:hAnsi="Arial CYR" w:cs="Arial CYR"/>
          <w:sz w:val="26"/>
          <w:szCs w:val="26"/>
        </w:rPr>
        <w:t>к настоящему Порядку.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860845">
        <w:rPr>
          <w:rFonts w:ascii="Arial" w:hAnsi="Arial" w:cs="Arial"/>
          <w:sz w:val="26"/>
          <w:szCs w:val="26"/>
          <w:highlight w:val="white"/>
        </w:rPr>
        <w:t xml:space="preserve">11. </w:t>
      </w:r>
      <w:r w:rsidRPr="00860845">
        <w:rPr>
          <w:rFonts w:ascii="Arial CYR" w:hAnsi="Arial CYR" w:cs="Arial CYR"/>
          <w:sz w:val="26"/>
          <w:szCs w:val="26"/>
          <w:highlight w:val="white"/>
        </w:rPr>
        <w:t xml:space="preserve">Результаты оценки </w:t>
      </w:r>
      <w:r w:rsidRPr="00860845">
        <w:rPr>
          <w:rFonts w:ascii="Arial CYR" w:hAnsi="Arial CYR" w:cs="Arial CYR"/>
          <w:sz w:val="26"/>
          <w:szCs w:val="26"/>
        </w:rPr>
        <w:t xml:space="preserve">эффективности налоговых расходов по форме согласно приложению </w:t>
      </w:r>
      <w:r w:rsidRPr="00860845">
        <w:rPr>
          <w:rFonts w:ascii="Segoe UI Symbol" w:hAnsi="Segoe UI Symbol" w:cs="Segoe UI Symbol"/>
          <w:sz w:val="26"/>
          <w:szCs w:val="26"/>
        </w:rPr>
        <w:t>№</w:t>
      </w:r>
      <w:r w:rsidRPr="00860845">
        <w:rPr>
          <w:rFonts w:ascii="Arial" w:hAnsi="Arial" w:cs="Arial"/>
          <w:sz w:val="26"/>
          <w:szCs w:val="26"/>
        </w:rPr>
        <w:t xml:space="preserve"> 2 </w:t>
      </w:r>
      <w:r w:rsidRPr="00860845">
        <w:rPr>
          <w:rFonts w:ascii="Arial CYR" w:hAnsi="Arial CYR" w:cs="Arial CYR"/>
          <w:sz w:val="26"/>
          <w:szCs w:val="26"/>
        </w:rPr>
        <w:t xml:space="preserve">к настоящему Порядку для обобщения предоставляются кураторами налоговых расходов Укинского сельского поселения Главе Укинского </w:t>
      </w:r>
      <w:r w:rsidRPr="00860845">
        <w:rPr>
          <w:rFonts w:ascii="Arial CYR" w:hAnsi="Arial CYR" w:cs="Arial CYR"/>
          <w:sz w:val="26"/>
          <w:szCs w:val="26"/>
          <w:highlight w:val="white"/>
        </w:rPr>
        <w:t>сельского поселения в срок до 1 октября текущего финансового года с пояснительной запиской, содержащей, в том числе: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  <w:highlight w:val="white"/>
        </w:rPr>
      </w:pPr>
      <w:r w:rsidRPr="00860845">
        <w:rPr>
          <w:rFonts w:ascii="Arial CYR" w:hAnsi="Arial CYR" w:cs="Arial CYR"/>
          <w:sz w:val="26"/>
          <w:szCs w:val="26"/>
          <w:highlight w:val="white"/>
        </w:rPr>
        <w:t>а) выводы о достижении целевых характеристик (критериев целесообразности) налогового расхода;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  <w:highlight w:val="white"/>
        </w:rPr>
        <w:t xml:space="preserve">б) выводы о вкладе налогового расхода в достижение целей муниципальных программ </w:t>
      </w:r>
      <w:r w:rsidRPr="00860845">
        <w:rPr>
          <w:rFonts w:ascii="Arial CYR" w:hAnsi="Arial CYR" w:cs="Arial CYR"/>
          <w:sz w:val="26"/>
          <w:szCs w:val="26"/>
        </w:rPr>
        <w:t>Укинского сельского поселения и (или) целей, не относящихся к муниципальным программам Укинского сельского поселения;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в) выводы о наличии или отсутствии более результативных (менее затратных для бюджета сельского поселения) альтернативных механизмов достижения целей муниципальных программ сельского поселения и (или) целей, не относящихся к муниципальным программам Укинского сельского поселения;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г) предложения о сохранности (уточнении, отмене) льготы для плательщиков.</w:t>
      </w:r>
    </w:p>
    <w:p w:rsidR="00860845" w:rsidRPr="00860845" w:rsidRDefault="00860845" w:rsidP="00860845">
      <w:pPr>
        <w:tabs>
          <w:tab w:val="left" w:pos="1020"/>
          <w:tab w:val="right" w:pos="9638"/>
        </w:tabs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    12. </w:t>
      </w:r>
      <w:r w:rsidRPr="00860845">
        <w:rPr>
          <w:rFonts w:ascii="Arial CYR" w:hAnsi="Arial CYR" w:cs="Arial CYR"/>
          <w:sz w:val="26"/>
          <w:szCs w:val="26"/>
        </w:rPr>
        <w:t>Результаты рассмотрения оценки налоговых расходов Укинского сельского поселения учитываются при формировании основных направлений бюджетной и налоговой политики Укинского сельского поселения на очередной финансовый год, а также при проведении оценки эффективности реализации муниципальных программ Укинского сельского поселения.</w:t>
      </w:r>
    </w:p>
    <w:p w:rsid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lastRenderedPageBreak/>
        <w:t xml:space="preserve">Приложение </w:t>
      </w:r>
      <w:r w:rsidRPr="00860845">
        <w:rPr>
          <w:rFonts w:ascii="Segoe UI Symbol" w:hAnsi="Segoe UI Symbol" w:cs="Segoe UI Symbol"/>
          <w:sz w:val="26"/>
          <w:szCs w:val="26"/>
        </w:rPr>
        <w:t>№</w:t>
      </w:r>
      <w:r w:rsidRPr="00860845">
        <w:rPr>
          <w:rFonts w:ascii="Arial" w:hAnsi="Arial" w:cs="Arial"/>
          <w:sz w:val="26"/>
          <w:szCs w:val="26"/>
        </w:rPr>
        <w:t xml:space="preserve">1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к Порядку оценки </w:t>
      </w:r>
      <w:proofErr w:type="gramStart"/>
      <w:r w:rsidRPr="00860845">
        <w:rPr>
          <w:rFonts w:ascii="Arial CYR" w:hAnsi="Arial CYR" w:cs="Arial CYR"/>
          <w:sz w:val="26"/>
          <w:szCs w:val="26"/>
        </w:rPr>
        <w:t>налоговых</w:t>
      </w:r>
      <w:proofErr w:type="gramEnd"/>
      <w:r w:rsidRPr="00860845">
        <w:rPr>
          <w:rFonts w:ascii="Arial CYR" w:hAnsi="Arial CYR" w:cs="Arial CYR"/>
          <w:sz w:val="26"/>
          <w:szCs w:val="26"/>
        </w:rPr>
        <w:t xml:space="preserve">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расходов Укинского сельского поселения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860845">
        <w:rPr>
          <w:rFonts w:ascii="Arial CYR" w:hAnsi="Arial CYR" w:cs="Arial CYR"/>
          <w:b/>
          <w:bCs/>
          <w:sz w:val="26"/>
          <w:szCs w:val="26"/>
        </w:rPr>
        <w:t xml:space="preserve">Перечень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hanging="340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860845">
        <w:rPr>
          <w:rFonts w:ascii="Arial CYR" w:hAnsi="Arial CYR" w:cs="Arial CYR"/>
          <w:b/>
          <w:bCs/>
          <w:sz w:val="26"/>
          <w:szCs w:val="26"/>
        </w:rPr>
        <w:t>информации, формируемой куратором налоговых расходов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hanging="340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860845">
        <w:rPr>
          <w:rFonts w:ascii="Arial CYR" w:hAnsi="Arial CYR" w:cs="Arial CYR"/>
          <w:b/>
          <w:bCs/>
          <w:sz w:val="26"/>
          <w:szCs w:val="26"/>
        </w:rPr>
        <w:t xml:space="preserve">для проведения оценки налоговых расходов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hanging="340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860845">
        <w:rPr>
          <w:rFonts w:ascii="Arial CYR" w:hAnsi="Arial CYR" w:cs="Arial CYR"/>
          <w:b/>
          <w:bCs/>
          <w:sz w:val="26"/>
          <w:szCs w:val="26"/>
        </w:rPr>
        <w:t>Укинского сельского поселения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hanging="340"/>
        <w:jc w:val="center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62"/>
        <w:gridCol w:w="5673"/>
        <w:gridCol w:w="3025"/>
      </w:tblGrid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Segoe UI Symbol" w:hAnsi="Segoe UI Symbol" w:cs="Segoe UI Symbol"/>
                <w:lang w:val="en-US"/>
              </w:rPr>
              <w:t>№</w:t>
            </w:r>
            <w:r w:rsidRPr="00860845">
              <w:rPr>
                <w:rFonts w:ascii="Arial" w:hAnsi="Arial" w:cs="Arial"/>
                <w:lang w:val="en-US"/>
              </w:rPr>
              <w:t xml:space="preserve"> </w:t>
            </w:r>
            <w:r w:rsidRPr="00860845">
              <w:rPr>
                <w:rFonts w:ascii="Arial CYR" w:hAnsi="Arial CYR" w:cs="Arial CYR"/>
              </w:rPr>
              <w:t>п/п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 CYR" w:hAnsi="Arial CYR" w:cs="Arial CYR"/>
              </w:rPr>
              <w:t>Наименование характеристик налогового расхода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 CYR" w:hAnsi="Arial CYR" w:cs="Arial CYR"/>
              </w:rPr>
              <w:t>Характеристика налогового расхода</w:t>
            </w: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b/>
                <w:bCs/>
              </w:rPr>
            </w:pPr>
            <w:r w:rsidRPr="00860845">
              <w:rPr>
                <w:rFonts w:ascii="Arial" w:hAnsi="Arial" w:cs="Arial"/>
                <w:b/>
                <w:bCs/>
                <w:lang w:val="en-US"/>
              </w:rPr>
              <w:t>I</w:t>
            </w:r>
            <w:r w:rsidRPr="00860845">
              <w:rPr>
                <w:rFonts w:ascii="Arial" w:hAnsi="Arial" w:cs="Arial"/>
                <w:b/>
                <w:bCs/>
              </w:rPr>
              <w:t xml:space="preserve">. </w:t>
            </w:r>
            <w:r w:rsidRPr="00860845">
              <w:rPr>
                <w:rFonts w:ascii="Arial CYR" w:hAnsi="Arial CYR" w:cs="Arial CYR"/>
                <w:b/>
                <w:bCs/>
              </w:rPr>
              <w:t>Нормативные характеристики налогового расхода</w:t>
            </w: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b/>
                <w:bCs/>
              </w:rPr>
            </w:pPr>
            <w:r w:rsidRPr="00860845">
              <w:rPr>
                <w:rFonts w:ascii="Arial CYR" w:hAnsi="Arial CYR" w:cs="Arial CYR"/>
                <w:b/>
                <w:bCs/>
              </w:rPr>
              <w:t>Укинского сельского поселения</w:t>
            </w: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Наименования налогов, по которым установлены налоговые расходы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Наименование Решения Думы Уватского муниципального района, которым устанавливаются налоговые расходы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Условия предоставления налоговых расходов для плательщиков налогов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Дата начала действия налогового расхода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Дата прекращения действия налогового расхода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b/>
                <w:bCs/>
              </w:rPr>
            </w:pPr>
            <w:r w:rsidRPr="00860845">
              <w:rPr>
                <w:rFonts w:ascii="Arial" w:hAnsi="Arial" w:cs="Arial"/>
                <w:b/>
                <w:bCs/>
                <w:lang w:val="en-US"/>
              </w:rPr>
              <w:t>II</w:t>
            </w:r>
            <w:r w:rsidRPr="00860845">
              <w:rPr>
                <w:rFonts w:ascii="Arial" w:hAnsi="Arial" w:cs="Arial"/>
                <w:b/>
                <w:bCs/>
              </w:rPr>
              <w:t xml:space="preserve">. </w:t>
            </w:r>
            <w:r w:rsidRPr="00860845">
              <w:rPr>
                <w:rFonts w:ascii="Arial CYR" w:hAnsi="Arial CYR" w:cs="Arial CYR"/>
                <w:b/>
                <w:bCs/>
              </w:rPr>
              <w:t>Целевые характеристики налогового</w:t>
            </w: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b/>
                <w:bCs/>
              </w:rPr>
            </w:pPr>
            <w:r w:rsidRPr="00860845">
              <w:rPr>
                <w:rFonts w:ascii="Arial CYR" w:hAnsi="Arial CYR" w:cs="Arial CYR"/>
                <w:b/>
                <w:bCs/>
              </w:rPr>
              <w:t>расхода Укинского сельского поселения</w:t>
            </w: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Целевая категория налоговых расходов бюджета Укинского сельского поселения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Цели предоставления налоговых расходов для плательщиков налогов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 xml:space="preserve">Наименование муниципальных программ Укинского сельского поселения, в </w:t>
            </w:r>
            <w:proofErr w:type="gramStart"/>
            <w:r w:rsidRPr="00860845">
              <w:rPr>
                <w:rFonts w:ascii="Arial CYR" w:hAnsi="Arial CYR" w:cs="Arial CYR"/>
              </w:rPr>
              <w:t>целях</w:t>
            </w:r>
            <w:proofErr w:type="gramEnd"/>
            <w:r w:rsidRPr="00860845">
              <w:rPr>
                <w:rFonts w:ascii="Arial CYR" w:hAnsi="Arial CYR" w:cs="Arial CYR"/>
              </w:rPr>
              <w:t xml:space="preserve"> реализации которых предоставляются налоговые расходы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5673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 xml:space="preserve">Наименование целей социально-экономической политики Укинского сельского поселения, не относящихся к муниципальным программам Укинского сельского поселения, в </w:t>
            </w:r>
            <w:proofErr w:type="gramStart"/>
            <w:r w:rsidRPr="00860845">
              <w:rPr>
                <w:rFonts w:ascii="Arial CYR" w:hAnsi="Arial CYR" w:cs="Arial CYR"/>
              </w:rPr>
              <w:t>целях</w:t>
            </w:r>
            <w:proofErr w:type="gramEnd"/>
            <w:r w:rsidRPr="00860845">
              <w:rPr>
                <w:rFonts w:ascii="Arial CYR" w:hAnsi="Arial CYR" w:cs="Arial CYR"/>
              </w:rPr>
              <w:t xml:space="preserve"> реализации которых предоставляются налоговые расходы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11</w:t>
            </w: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Наименование показателей (индикаторов) достижения целей муниципальных программ Укинского сельского поселения и (или) целей социально-экономической политики Укинского сельского поселения, не относящихся к муниципальным программам Укинского сельского поселения, в связи с предоставлением налоговых расходов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b/>
                <w:bCs/>
              </w:rPr>
            </w:pPr>
            <w:r w:rsidRPr="00860845">
              <w:rPr>
                <w:rFonts w:ascii="Arial" w:hAnsi="Arial" w:cs="Arial"/>
                <w:b/>
                <w:bCs/>
                <w:lang w:val="en-US"/>
              </w:rPr>
              <w:t>III</w:t>
            </w:r>
            <w:r w:rsidRPr="00860845">
              <w:rPr>
                <w:rFonts w:ascii="Arial" w:hAnsi="Arial" w:cs="Arial"/>
                <w:b/>
                <w:bCs/>
              </w:rPr>
              <w:t xml:space="preserve">. </w:t>
            </w:r>
            <w:r w:rsidRPr="00860845">
              <w:rPr>
                <w:rFonts w:ascii="Arial CYR" w:hAnsi="Arial CYR" w:cs="Arial CYR"/>
                <w:b/>
                <w:bCs/>
              </w:rPr>
              <w:t>Фискальные характеристики налогового</w:t>
            </w: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  <w:b/>
                <w:bCs/>
              </w:rPr>
            </w:pPr>
            <w:r w:rsidRPr="00860845">
              <w:rPr>
                <w:rFonts w:ascii="Arial CYR" w:hAnsi="Arial CYR" w:cs="Arial CYR"/>
                <w:b/>
                <w:bCs/>
              </w:rPr>
              <w:t>расхода Укинского сельского поселения</w:t>
            </w: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Объем налоговых льгот, предоставленных для плательщиков налогов по налоговому расходу, тыс. рублей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13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Оценка объема предоставленных налоговых льгот для плательщиков налогов по налоговому расходу, тыс. рублей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14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 xml:space="preserve">Общее количество плательщиков по соответствующему налогу, единиц 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Количество плательщиков налогов, воспользовавшихся правом на льготу по налоговому расходу, единиц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16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Объем налогов, задекларированный для уплаты в бюджет Укинского сельского поселения, плательщиками налогов, имеющими право на налоговые льготы, тыс. рублей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hAnsi="Arial" w:cs="Arial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Приложение </w:t>
      </w:r>
      <w:r w:rsidRPr="00860845">
        <w:rPr>
          <w:rFonts w:ascii="Segoe UI Symbol" w:hAnsi="Segoe UI Symbol" w:cs="Segoe UI Symbol"/>
          <w:sz w:val="26"/>
          <w:szCs w:val="26"/>
        </w:rPr>
        <w:t>№</w:t>
      </w:r>
      <w:r w:rsidRPr="00860845">
        <w:rPr>
          <w:rFonts w:ascii="Arial" w:hAnsi="Arial" w:cs="Arial"/>
          <w:sz w:val="26"/>
          <w:szCs w:val="26"/>
        </w:rPr>
        <w:t xml:space="preserve"> 2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к Порядку оценки </w:t>
      </w:r>
      <w:proofErr w:type="gramStart"/>
      <w:r w:rsidRPr="00860845">
        <w:rPr>
          <w:rFonts w:ascii="Arial CYR" w:hAnsi="Arial CYR" w:cs="Arial CYR"/>
          <w:sz w:val="26"/>
          <w:szCs w:val="26"/>
        </w:rPr>
        <w:t>налоговых</w:t>
      </w:r>
      <w:proofErr w:type="gramEnd"/>
      <w:r w:rsidRPr="00860845">
        <w:rPr>
          <w:rFonts w:ascii="Arial CYR" w:hAnsi="Arial CYR" w:cs="Arial CYR"/>
          <w:sz w:val="26"/>
          <w:szCs w:val="26"/>
        </w:rPr>
        <w:t xml:space="preserve"> 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>расходов Укинского сельского поселения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860845">
        <w:rPr>
          <w:rFonts w:ascii="Arial CYR" w:hAnsi="Arial CYR" w:cs="Arial CYR"/>
          <w:b/>
          <w:bCs/>
          <w:sz w:val="26"/>
          <w:szCs w:val="26"/>
        </w:rPr>
        <w:t>Отчет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6"/>
          <w:szCs w:val="26"/>
        </w:rPr>
      </w:pPr>
      <w:r w:rsidRPr="00860845">
        <w:rPr>
          <w:rFonts w:ascii="Arial CYR" w:hAnsi="Arial CYR" w:cs="Arial CYR"/>
          <w:b/>
          <w:bCs/>
          <w:sz w:val="26"/>
          <w:szCs w:val="26"/>
        </w:rPr>
        <w:t>оценки целесообразности и результативности налогового расхода _______________________________________________________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</w:rPr>
      </w:pPr>
      <w:r w:rsidRPr="00860845">
        <w:rPr>
          <w:rFonts w:ascii="Arial" w:hAnsi="Arial" w:cs="Arial"/>
        </w:rPr>
        <w:t>(</w:t>
      </w:r>
      <w:r w:rsidRPr="00860845">
        <w:rPr>
          <w:rFonts w:ascii="Arial CYR" w:hAnsi="Arial CYR" w:cs="Arial CYR"/>
        </w:rPr>
        <w:t>наименование налогового расхода)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sz w:val="26"/>
          <w:szCs w:val="26"/>
        </w:rPr>
      </w:pPr>
      <w:r w:rsidRPr="00860845">
        <w:rPr>
          <w:rFonts w:ascii="Arial" w:hAnsi="Arial" w:cs="Arial"/>
          <w:b/>
          <w:bCs/>
          <w:sz w:val="26"/>
          <w:szCs w:val="26"/>
        </w:rPr>
        <w:t>_________________________________________________________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</w:rPr>
      </w:pPr>
      <w:r w:rsidRPr="00860845">
        <w:rPr>
          <w:rFonts w:ascii="Arial" w:hAnsi="Arial" w:cs="Arial"/>
        </w:rPr>
        <w:t>(</w:t>
      </w:r>
      <w:r w:rsidRPr="00860845">
        <w:rPr>
          <w:rFonts w:ascii="Arial CYR" w:hAnsi="Arial CYR" w:cs="Arial CYR"/>
        </w:rPr>
        <w:t>наименование куратора налогового расхода)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4921"/>
        <w:gridCol w:w="1539"/>
        <w:gridCol w:w="1623"/>
        <w:gridCol w:w="1607"/>
      </w:tblGrid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230"/>
        </w:trPr>
        <w:tc>
          <w:tcPr>
            <w:tcW w:w="492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r w:rsidRPr="00860845">
              <w:rPr>
                <w:rFonts w:ascii="Arial CYR" w:hAnsi="Arial CYR" w:cs="Arial CYR"/>
              </w:rPr>
              <w:t xml:space="preserve">Показатель (индикатор) оценки </w:t>
            </w: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60845">
              <w:rPr>
                <w:rFonts w:ascii="Arial CYR" w:hAnsi="Arial CYR" w:cs="Arial CYR"/>
              </w:rPr>
              <w:t>налогового расхода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 CYR" w:hAnsi="Arial CYR" w:cs="Arial CYR"/>
              </w:rPr>
              <w:t>Единица измерения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r w:rsidRPr="00860845">
              <w:rPr>
                <w:rFonts w:ascii="Arial CYR" w:hAnsi="Arial CYR" w:cs="Arial CYR"/>
              </w:rPr>
              <w:t>Значение показателя</w:t>
            </w: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r w:rsidRPr="00860845">
              <w:rPr>
                <w:rFonts w:ascii="Arial" w:hAnsi="Arial" w:cs="Arial"/>
                <w:lang w:val="en-US"/>
              </w:rPr>
              <w:t>(</w:t>
            </w:r>
            <w:r w:rsidRPr="00860845">
              <w:rPr>
                <w:rFonts w:ascii="Arial CYR" w:hAnsi="Arial CYR" w:cs="Arial CYR"/>
              </w:rPr>
              <w:t xml:space="preserve">индикатора) </w:t>
            </w: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" w:hAnsi="Arial CYR" w:cs="Arial CYR"/>
              </w:rPr>
            </w:pPr>
            <w:r w:rsidRPr="00860845">
              <w:rPr>
                <w:rFonts w:ascii="Arial CYR" w:hAnsi="Arial CYR" w:cs="Arial CYR"/>
              </w:rPr>
              <w:t>Краткое описание значения показателя</w:t>
            </w: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860845">
              <w:rPr>
                <w:rFonts w:ascii="Arial" w:hAnsi="Arial" w:cs="Arial"/>
              </w:rPr>
              <w:t>(</w:t>
            </w:r>
            <w:r w:rsidRPr="00860845">
              <w:rPr>
                <w:rFonts w:ascii="Arial CYR" w:hAnsi="Arial CYR" w:cs="Arial CYR"/>
              </w:rPr>
              <w:t>индикатора)</w:t>
            </w: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492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160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4</w:t>
            </w: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2070"/>
        </w:trPr>
        <w:tc>
          <w:tcPr>
            <w:tcW w:w="492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" w:hAnsi="Arial" w:cs="Arial"/>
              </w:rPr>
              <w:t xml:space="preserve">1. </w:t>
            </w:r>
            <w:r w:rsidRPr="00860845">
              <w:rPr>
                <w:rFonts w:ascii="Arial CYR" w:hAnsi="Arial CYR" w:cs="Arial CYR"/>
              </w:rPr>
              <w:t>Соответствие налогового расхода Укинского сельского поселения целям муниципальных программ Укинского сельского поселенияи (или) целям социально-экономической политики Укинского сельского поселения, не относящимся к муниципальным программам Укинского сельского поселения.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 CYR" w:hAnsi="Arial CYR" w:cs="Arial CYR"/>
              </w:rPr>
              <w:t>да/нет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937"/>
        </w:trPr>
        <w:tc>
          <w:tcPr>
            <w:tcW w:w="492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" w:hAnsi="Arial" w:cs="Arial"/>
              </w:rPr>
              <w:lastRenderedPageBreak/>
              <w:t xml:space="preserve">2. </w:t>
            </w:r>
            <w:r w:rsidRPr="00860845">
              <w:rPr>
                <w:rFonts w:ascii="Arial CYR" w:hAnsi="Arial CYR" w:cs="Arial CYR"/>
              </w:rPr>
              <w:t>Востребованность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 за период действия льготы, но не более чем за 5 отчетных лет (в случае если указанные льготы действуют 5 лет и более).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" w:hAnsi="Arial" w:cs="Arial"/>
                <w:lang w:val="en-US"/>
              </w:rPr>
              <w:t>%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92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" w:hAnsi="Arial" w:cs="Arial"/>
              </w:rPr>
              <w:t xml:space="preserve">3. </w:t>
            </w:r>
            <w:r w:rsidRPr="00860845">
              <w:rPr>
                <w:rFonts w:ascii="Arial CYR" w:hAnsi="Arial CYR" w:cs="Arial CYR"/>
              </w:rPr>
              <w:t>Вклад предусмотренного налогового расхода в изменение значения показателя (индикатора) достижения целей муниципальной программы Укинского сельского поселения и (или) целей социально-экономической политики Укинского сельского поселения, не относящихся к муниципальным программам Укинского сельского поселения.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 CYR" w:hAnsi="Arial CYR" w:cs="Arial CYR"/>
              </w:rPr>
              <w:t>ед. изм.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92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" w:hAnsi="Arial" w:cs="Arial"/>
              </w:rPr>
              <w:t xml:space="preserve">   4. </w:t>
            </w:r>
            <w:proofErr w:type="gramStart"/>
            <w:r w:rsidRPr="00860845">
              <w:rPr>
                <w:rFonts w:ascii="Arial CYR" w:hAnsi="Arial CYR" w:cs="Arial CYR"/>
              </w:rPr>
              <w:t>Прирост показателя (индикатора) результативности достижения целей муниципальной программы Укинского сельского поселения и (или) целей социально-экономической политики Укинского сельского поселения, не относящихся  к муниципальным программам Укинского сельского поселения, на 1 рубль налоговых расходов Укинского сельского поселения и на 1 рубль расходов  бюджета Укинского сельского поселения  для достижения того же показателя (индикатора) в случае применения альтернативных механизмов:</w:t>
            </w:r>
            <w:proofErr w:type="gramEnd"/>
          </w:p>
        </w:tc>
        <w:tc>
          <w:tcPr>
            <w:tcW w:w="153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 CYR" w:hAnsi="Arial CYR" w:cs="Arial CYR"/>
              </w:rPr>
              <w:t>ед. изм.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92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" w:hAnsi="Arial" w:cs="Arial"/>
              </w:rPr>
              <w:t xml:space="preserve">4.1. </w:t>
            </w:r>
            <w:r w:rsidRPr="00860845">
              <w:rPr>
                <w:rFonts w:ascii="Arial CYR" w:hAnsi="Arial CYR" w:cs="Arial CYR"/>
              </w:rPr>
              <w:t>субсидии или иные формы непосредственной финансовой поддержки плательщиков, имеющих право на льготы, за счет средств местного бюджета;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92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" w:hAnsi="Arial" w:cs="Arial"/>
              </w:rPr>
              <w:t xml:space="preserve">4.2. </w:t>
            </w:r>
            <w:r w:rsidRPr="00860845">
              <w:rPr>
                <w:rFonts w:ascii="Arial CYR" w:hAnsi="Arial CYR" w:cs="Arial CYR"/>
              </w:rPr>
              <w:t>предоставление муниципальных гарантий по обязательствам плательщиков, имеющих право на льготы;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92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" w:hAnsi="Arial" w:cs="Arial"/>
              </w:rPr>
              <w:t xml:space="preserve">4.3. </w:t>
            </w:r>
            <w:r w:rsidRPr="00860845">
              <w:rPr>
                <w:rFonts w:ascii="Arial CYR" w:hAnsi="Arial CYR" w:cs="Arial CYR"/>
              </w:rPr>
      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2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860845" w:rsidRPr="00860845">
        <w:tblPrEx>
          <w:tblCellMar>
            <w:top w:w="0" w:type="dxa"/>
            <w:bottom w:w="0" w:type="dxa"/>
          </w:tblCellMar>
        </w:tblPrEx>
        <w:trPr>
          <w:trHeight w:val="568"/>
        </w:trPr>
        <w:tc>
          <w:tcPr>
            <w:tcW w:w="492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Calibri" w:hAnsi="Calibri" w:cs="Calibri"/>
              </w:rPr>
            </w:pPr>
            <w:r w:rsidRPr="00860845">
              <w:rPr>
                <w:rFonts w:ascii="Arial" w:hAnsi="Arial" w:cs="Arial"/>
              </w:rPr>
              <w:t xml:space="preserve">5. </w:t>
            </w:r>
            <w:r w:rsidRPr="00860845">
              <w:rPr>
                <w:rFonts w:ascii="Arial CYR" w:hAnsi="Arial CYR" w:cs="Arial CYR"/>
              </w:rPr>
              <w:t>Иной показатель (индикатор), на значение которого оказывают влияние налоговые расходы Укинского сельского поселения, установленный Перечнем налоговых расходов Укинского сельского поселения.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 w:rsidRPr="00860845">
              <w:rPr>
                <w:rFonts w:ascii="Arial CYR" w:hAnsi="Arial CYR" w:cs="Arial CYR"/>
              </w:rPr>
              <w:t>ед. изм.</w:t>
            </w:r>
          </w:p>
        </w:tc>
        <w:tc>
          <w:tcPr>
            <w:tcW w:w="1623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60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860845" w:rsidRPr="00860845" w:rsidRDefault="00860845" w:rsidP="008608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b/>
          <w:bCs/>
          <w:sz w:val="26"/>
          <w:szCs w:val="26"/>
        </w:rPr>
      </w:pPr>
      <w:r w:rsidRPr="00860845">
        <w:rPr>
          <w:rFonts w:ascii="Arial CYR" w:hAnsi="Arial CYR" w:cs="Arial CYR"/>
          <w:b/>
          <w:bCs/>
          <w:sz w:val="26"/>
          <w:szCs w:val="26"/>
        </w:rPr>
        <w:t>Целевые характеристики налогового расхода и выводы: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lastRenderedPageBreak/>
        <w:t xml:space="preserve">1. </w:t>
      </w:r>
      <w:r w:rsidRPr="00860845">
        <w:rPr>
          <w:rFonts w:ascii="Arial CYR" w:hAnsi="Arial CYR" w:cs="Arial CYR"/>
          <w:sz w:val="26"/>
          <w:szCs w:val="26"/>
        </w:rPr>
        <w:t>Наименование муниципальной программы Укинского сельского поселения, в целях реализации которой предоставляется налоговый расход: __________________________________________________________________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>____________________________________________________________________________________________________________________________________.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2. </w:t>
      </w:r>
      <w:r w:rsidRPr="00860845">
        <w:rPr>
          <w:rFonts w:ascii="Arial CYR" w:hAnsi="Arial CYR" w:cs="Arial CYR"/>
          <w:sz w:val="26"/>
          <w:szCs w:val="26"/>
        </w:rPr>
        <w:t xml:space="preserve">Наименование целей социально-экономической политики Укинского сельского поселения, не относящихся к муниципальным программам Укинского сельского поселения, в </w:t>
      </w:r>
      <w:proofErr w:type="gramStart"/>
      <w:r w:rsidRPr="00860845">
        <w:rPr>
          <w:rFonts w:ascii="Arial CYR" w:hAnsi="Arial CYR" w:cs="Arial CYR"/>
          <w:sz w:val="26"/>
          <w:szCs w:val="26"/>
        </w:rPr>
        <w:t>целях</w:t>
      </w:r>
      <w:proofErr w:type="gramEnd"/>
      <w:r w:rsidRPr="00860845">
        <w:rPr>
          <w:rFonts w:ascii="Arial CYR" w:hAnsi="Arial CYR" w:cs="Arial CYR"/>
          <w:sz w:val="26"/>
          <w:szCs w:val="26"/>
        </w:rPr>
        <w:t xml:space="preserve"> реализации которых предоставляются налоговые расходы: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>__________________________________________________________________ ____________________________________________________________________________________________________________________________________.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3. </w:t>
      </w:r>
      <w:r w:rsidRPr="00860845">
        <w:rPr>
          <w:rFonts w:ascii="Arial CYR" w:hAnsi="Arial CYR" w:cs="Arial CYR"/>
          <w:sz w:val="26"/>
          <w:szCs w:val="26"/>
        </w:rPr>
        <w:t>Целевая категория налоговых расходов местного бюджета: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>__________________________________________________________________.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  <w:highlight w:val="white"/>
        </w:rPr>
      </w:pPr>
      <w:r w:rsidRPr="00860845">
        <w:rPr>
          <w:rFonts w:ascii="Arial" w:hAnsi="Arial" w:cs="Arial"/>
          <w:sz w:val="18"/>
          <w:szCs w:val="18"/>
          <w:highlight w:val="white"/>
        </w:rPr>
        <w:t>(</w:t>
      </w:r>
      <w:r w:rsidRPr="00860845">
        <w:rPr>
          <w:rFonts w:ascii="Arial CYR" w:hAnsi="Arial CYR" w:cs="Arial CYR"/>
          <w:sz w:val="18"/>
          <w:szCs w:val="18"/>
          <w:highlight w:val="white"/>
        </w:rPr>
        <w:t>указывается одна из целевых категорий налогового расхода: стимулирующая, социальная или техническая)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4. </w:t>
      </w:r>
      <w:r w:rsidRPr="00860845">
        <w:rPr>
          <w:rFonts w:ascii="Arial CYR" w:hAnsi="Arial CYR" w:cs="Arial CYR"/>
          <w:sz w:val="26"/>
          <w:szCs w:val="26"/>
        </w:rPr>
        <w:t>Цель предоставления налогового расхода для плательщиков налогов: ____________________________________________________________________________________________________________________________________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>__________________________________________________________________.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5. </w:t>
      </w:r>
      <w:r w:rsidRPr="00860845">
        <w:rPr>
          <w:rFonts w:ascii="Arial CYR" w:hAnsi="Arial CYR" w:cs="Arial CYR"/>
          <w:sz w:val="26"/>
          <w:szCs w:val="26"/>
        </w:rPr>
        <w:t>Условия предоставления налоговых расходов для плательщиков налогов: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  <w:lang w:val="en-US"/>
        </w:rPr>
      </w:pPr>
      <w:r w:rsidRPr="00860845">
        <w:rPr>
          <w:rFonts w:ascii="Arial" w:hAnsi="Arial" w:cs="Arial"/>
          <w:sz w:val="26"/>
          <w:szCs w:val="26"/>
          <w:lang w:val="en-US"/>
        </w:rPr>
        <w:t>____________________________________________________________________________________________________________________________________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  <w:lang w:val="en-US"/>
        </w:rPr>
      </w:pPr>
      <w:r w:rsidRPr="00860845">
        <w:rPr>
          <w:rFonts w:ascii="Arial" w:hAnsi="Arial" w:cs="Arial"/>
          <w:sz w:val="26"/>
          <w:szCs w:val="26"/>
          <w:lang w:val="en-US"/>
        </w:rPr>
        <w:t>__________________________________________________________________.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6. </w:t>
      </w:r>
      <w:r w:rsidRPr="00860845">
        <w:rPr>
          <w:rFonts w:ascii="Arial CYR" w:hAnsi="Arial CYR" w:cs="Arial CYR"/>
          <w:sz w:val="26"/>
          <w:szCs w:val="26"/>
        </w:rPr>
        <w:t>Код вида экономической деятельности (по ОКВЭД), к которому относится налоговый расход (если налоговый расход обусловлен налоговыми льготами для отдельных видов экономической деятельности):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  <w:lang w:val="en-US"/>
        </w:rPr>
      </w:pPr>
      <w:r w:rsidRPr="00860845">
        <w:rPr>
          <w:rFonts w:ascii="Arial" w:hAnsi="Arial" w:cs="Arial"/>
          <w:sz w:val="26"/>
          <w:szCs w:val="26"/>
          <w:lang w:val="en-US"/>
        </w:rPr>
        <w:t>__________________________________________________________________________________________________________________________________.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7. </w:t>
      </w:r>
      <w:r w:rsidRPr="00860845">
        <w:rPr>
          <w:rFonts w:ascii="Arial CYR" w:hAnsi="Arial CYR" w:cs="Arial CYR"/>
          <w:sz w:val="26"/>
          <w:szCs w:val="26"/>
        </w:rPr>
        <w:t>Результат оценки эффективности предоставленного налогового расхода: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  <w:lang w:val="en-US"/>
        </w:rPr>
      </w:pPr>
      <w:r w:rsidRPr="00860845">
        <w:rPr>
          <w:rFonts w:ascii="Arial" w:hAnsi="Arial" w:cs="Arial"/>
          <w:sz w:val="26"/>
          <w:szCs w:val="26"/>
          <w:lang w:val="en-US"/>
        </w:rPr>
        <w:t>__________________________________________________________________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  <w:lang w:val="en-US"/>
        </w:rPr>
      </w:pPr>
      <w:r w:rsidRPr="00860845">
        <w:rPr>
          <w:rFonts w:ascii="Arial" w:hAnsi="Arial" w:cs="Arial"/>
          <w:sz w:val="26"/>
          <w:szCs w:val="26"/>
          <w:lang w:val="en-US"/>
        </w:rPr>
        <w:t>__________________________________________________________________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  <w:lang w:val="en-US"/>
        </w:rPr>
      </w:pPr>
      <w:r w:rsidRPr="00860845">
        <w:rPr>
          <w:rFonts w:ascii="Arial" w:hAnsi="Arial" w:cs="Arial"/>
          <w:sz w:val="26"/>
          <w:szCs w:val="26"/>
          <w:lang w:val="en-US"/>
        </w:rPr>
        <w:t>_________________________________________________________________.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  <w:sz w:val="18"/>
          <w:szCs w:val="18"/>
        </w:rPr>
      </w:pPr>
      <w:r w:rsidRPr="00860845">
        <w:rPr>
          <w:rFonts w:ascii="Arial" w:hAnsi="Arial" w:cs="Arial"/>
          <w:sz w:val="18"/>
          <w:szCs w:val="18"/>
          <w:lang w:val="en-US"/>
        </w:rPr>
        <w:t>(</w:t>
      </w:r>
      <w:proofErr w:type="gramStart"/>
      <w:r w:rsidRPr="00860845">
        <w:rPr>
          <w:rFonts w:ascii="Arial CYR" w:hAnsi="Arial CYR" w:cs="Arial CYR"/>
          <w:sz w:val="18"/>
          <w:szCs w:val="18"/>
        </w:rPr>
        <w:t>описание</w:t>
      </w:r>
      <w:proofErr w:type="gramEnd"/>
      <w:r w:rsidRPr="00860845">
        <w:rPr>
          <w:rFonts w:ascii="Arial CYR" w:hAnsi="Arial CYR" w:cs="Arial CYR"/>
          <w:sz w:val="18"/>
          <w:szCs w:val="18"/>
        </w:rPr>
        <w:t xml:space="preserve"> результатов оценки)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8. </w:t>
      </w:r>
      <w:r w:rsidRPr="00860845">
        <w:rPr>
          <w:rFonts w:ascii="Arial CYR" w:hAnsi="Arial CYR" w:cs="Arial CYR"/>
          <w:sz w:val="26"/>
          <w:szCs w:val="26"/>
        </w:rPr>
        <w:t>Более результативные (менее затратные) альтернативные механизмы достижения результата от предоставления налоговых расходов: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lastRenderedPageBreak/>
        <w:t>____________________________________________________________________________________________________________________________________ _________________________________________________________________.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r w:rsidRPr="00860845">
        <w:rPr>
          <w:rFonts w:ascii="Arial" w:hAnsi="Arial" w:cs="Arial"/>
          <w:sz w:val="18"/>
          <w:szCs w:val="18"/>
        </w:rPr>
        <w:t>(</w:t>
      </w:r>
      <w:r w:rsidRPr="00860845">
        <w:rPr>
          <w:rFonts w:ascii="Arial CYR" w:hAnsi="Arial CYR" w:cs="Arial CYR"/>
          <w:sz w:val="18"/>
          <w:szCs w:val="18"/>
        </w:rPr>
        <w:t xml:space="preserve">отсутствуют или имеются (при наличии альтернативных механизмов необходимо их привести, при отсутствии </w:t>
      </w:r>
      <w:r w:rsidRPr="00860845">
        <w:rPr>
          <w:rFonts w:ascii="Arial" w:hAnsi="Arial" w:cs="Arial"/>
          <w:sz w:val="18"/>
          <w:szCs w:val="18"/>
        </w:rPr>
        <w:t xml:space="preserve">– </w:t>
      </w:r>
      <w:r w:rsidRPr="00860845">
        <w:rPr>
          <w:rFonts w:ascii="Arial CYR" w:hAnsi="Arial CYR" w:cs="Arial CYR"/>
          <w:sz w:val="18"/>
          <w:szCs w:val="18"/>
        </w:rPr>
        <w:t>обосновать))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9. </w:t>
      </w:r>
      <w:r w:rsidRPr="00860845">
        <w:rPr>
          <w:rFonts w:ascii="Arial CYR" w:hAnsi="Arial CYR" w:cs="Arial CYR"/>
          <w:sz w:val="26"/>
          <w:szCs w:val="26"/>
        </w:rPr>
        <w:t>Преимуществами предоставленного налогового расхода относительно доступных альтернативных механизмов муниципальной поддержки являются: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  <w:lang w:val="en-US"/>
        </w:rPr>
      </w:pPr>
      <w:r w:rsidRPr="00860845">
        <w:rPr>
          <w:rFonts w:ascii="Arial" w:hAnsi="Arial" w:cs="Arial"/>
          <w:sz w:val="26"/>
          <w:szCs w:val="26"/>
          <w:lang w:val="en-US"/>
        </w:rPr>
        <w:t>______________________________________________________________________________________________________________________________________________________________________________________________________.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  <w:lang w:val="en-US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10. </w:t>
      </w:r>
      <w:proofErr w:type="gramStart"/>
      <w:r w:rsidRPr="00860845">
        <w:rPr>
          <w:rFonts w:ascii="Arial CYR" w:hAnsi="Arial CYR" w:cs="Arial CYR"/>
          <w:sz w:val="26"/>
          <w:szCs w:val="26"/>
        </w:rPr>
        <w:t>Исходя из результатов оценки эффективности предоставленного налогового расхода налоговый расход признается</w:t>
      </w:r>
      <w:proofErr w:type="gramEnd"/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>__________________________________________________________________.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 CYR" w:hAnsi="Arial CYR" w:cs="Arial CYR"/>
          <w:sz w:val="18"/>
          <w:szCs w:val="18"/>
        </w:rPr>
      </w:pPr>
      <w:r w:rsidRPr="00860845">
        <w:rPr>
          <w:rFonts w:ascii="Arial" w:hAnsi="Arial" w:cs="Arial"/>
          <w:sz w:val="18"/>
          <w:szCs w:val="18"/>
        </w:rPr>
        <w:t>(</w:t>
      </w:r>
      <w:r w:rsidRPr="00860845">
        <w:rPr>
          <w:rFonts w:ascii="Arial CYR" w:hAnsi="Arial CYR" w:cs="Arial CYR"/>
          <w:sz w:val="18"/>
          <w:szCs w:val="18"/>
        </w:rPr>
        <w:t>эффективным или неэффективным)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 xml:space="preserve">11. </w:t>
      </w:r>
      <w:r w:rsidRPr="00860845">
        <w:rPr>
          <w:rFonts w:ascii="Arial CYR" w:hAnsi="Arial CYR" w:cs="Arial CYR"/>
          <w:sz w:val="26"/>
          <w:szCs w:val="26"/>
        </w:rPr>
        <w:t>Исходя из оценки эффективности предоставленного налогового расхода предлагается налоговый расход</w:t>
      </w:r>
      <w:proofErr w:type="gramStart"/>
      <w:r w:rsidRPr="00860845">
        <w:rPr>
          <w:rFonts w:ascii="Arial CYR" w:hAnsi="Arial CYR" w:cs="Arial CYR"/>
          <w:sz w:val="26"/>
          <w:szCs w:val="26"/>
        </w:rPr>
        <w:t>:</w:t>
      </w:r>
      <w:proofErr w:type="gramEnd"/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60845">
        <w:rPr>
          <w:rFonts w:ascii="Arial" w:hAnsi="Arial" w:cs="Arial"/>
          <w:sz w:val="26"/>
          <w:szCs w:val="26"/>
        </w:rPr>
        <w:t>__________________________________________________________________.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sz w:val="18"/>
          <w:szCs w:val="18"/>
        </w:rPr>
      </w:pPr>
      <w:r w:rsidRPr="00860845">
        <w:rPr>
          <w:rFonts w:ascii="Arial" w:hAnsi="Arial" w:cs="Arial"/>
          <w:sz w:val="18"/>
          <w:szCs w:val="18"/>
        </w:rPr>
        <w:t>(</w:t>
      </w:r>
      <w:r w:rsidRPr="00860845">
        <w:rPr>
          <w:rFonts w:ascii="Arial CYR" w:hAnsi="Arial CYR" w:cs="Arial CYR"/>
          <w:sz w:val="18"/>
          <w:szCs w:val="18"/>
        </w:rPr>
        <w:t>сохранить, продлить, корректировать или отменить)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 CYR" w:hAnsi="Arial CYR" w:cs="Arial CYR"/>
          <w:sz w:val="26"/>
          <w:szCs w:val="26"/>
        </w:rPr>
      </w:pPr>
      <w:r w:rsidRPr="00860845">
        <w:rPr>
          <w:rFonts w:ascii="Arial CYR" w:hAnsi="Arial CYR" w:cs="Arial CYR"/>
          <w:sz w:val="26"/>
          <w:szCs w:val="26"/>
        </w:rPr>
        <w:t xml:space="preserve">В случае продления налогового расхода необходимо привести срок продления и обоснование, в случае корректировки </w:t>
      </w:r>
      <w:r w:rsidRPr="00860845">
        <w:rPr>
          <w:rFonts w:ascii="Arial" w:hAnsi="Arial" w:cs="Arial"/>
          <w:sz w:val="26"/>
          <w:szCs w:val="26"/>
        </w:rPr>
        <w:t xml:space="preserve">– </w:t>
      </w:r>
      <w:r w:rsidRPr="00860845">
        <w:rPr>
          <w:rFonts w:ascii="Arial CYR" w:hAnsi="Arial CYR" w:cs="Arial CYR"/>
          <w:sz w:val="26"/>
          <w:szCs w:val="26"/>
        </w:rPr>
        <w:t>порядок изменения и обоснование: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  <w:lang w:val="en-US"/>
        </w:rPr>
      </w:pPr>
      <w:r w:rsidRPr="00860845">
        <w:rPr>
          <w:rFonts w:ascii="Arial" w:hAnsi="Arial" w:cs="Arial"/>
          <w:sz w:val="26"/>
          <w:szCs w:val="26"/>
          <w:lang w:val="en-US"/>
        </w:rPr>
        <w:t>__________________________________________________________________</w:t>
      </w:r>
    </w:p>
    <w:p w:rsidR="00860845" w:rsidRPr="00860845" w:rsidRDefault="00860845" w:rsidP="008608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6"/>
          <w:szCs w:val="26"/>
          <w:lang w:val="en-US"/>
        </w:rPr>
      </w:pPr>
      <w:r w:rsidRPr="00860845">
        <w:rPr>
          <w:rFonts w:ascii="Arial" w:hAnsi="Arial" w:cs="Arial"/>
          <w:sz w:val="26"/>
          <w:szCs w:val="26"/>
          <w:lang w:val="en-US"/>
        </w:rPr>
        <w:t>____________________________________________________________________________________________________________________________________.</w:t>
      </w:r>
    </w:p>
    <w:p w:rsidR="00BC296F" w:rsidRDefault="00BC296F"/>
    <w:sectPr w:rsidR="00BC296F" w:rsidSect="001D665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60845"/>
    <w:rsid w:val="00860845"/>
    <w:rsid w:val="00BC29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8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8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3695</Words>
  <Characters>21067</Characters>
  <Application>Microsoft Office Word</Application>
  <DocSecurity>0</DocSecurity>
  <Lines>175</Lines>
  <Paragraphs>49</Paragraphs>
  <ScaleCrop>false</ScaleCrop>
  <Company>Microsoft</Company>
  <LinksUpToDate>false</LinksUpToDate>
  <CharactersWithSpaces>24713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1</cp:revision>
  <dcterms:created xsi:type="dcterms:W3CDTF">2022-07-01T05:11:00Z</dcterms:created>
  <dcterms:modified xsi:type="dcterms:W3CDTF">2022-07-01T05:13:00Z</dcterms:modified>
</cp:coreProperties>
</file>